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790B" w:rsidRPr="00763E7C" w:rsidRDefault="00C4790B" w:rsidP="00C4790B">
      <w:pPr>
        <w:tabs>
          <w:tab w:val="left" w:pos="0"/>
          <w:tab w:val="left" w:pos="728"/>
        </w:tabs>
        <w:spacing w:line="360" w:lineRule="auto"/>
        <w:jc w:val="left"/>
        <w:rPr>
          <w:rFonts w:ascii="黑体" w:eastAsia="黑体" w:hAnsi="黑体"/>
          <w:bCs/>
          <w:sz w:val="32"/>
          <w:szCs w:val="32"/>
        </w:rPr>
      </w:pPr>
      <w:r w:rsidRPr="00763E7C">
        <w:rPr>
          <w:rFonts w:ascii="黑体" w:eastAsia="黑体" w:hAnsi="黑体" w:hint="eastAsia"/>
          <w:bCs/>
          <w:sz w:val="32"/>
          <w:szCs w:val="32"/>
        </w:rPr>
        <w:t>附件</w:t>
      </w:r>
      <w:r w:rsidRPr="00763E7C">
        <w:rPr>
          <w:rFonts w:ascii="黑体" w:eastAsia="黑体" w:hAnsi="黑体"/>
          <w:bCs/>
          <w:sz w:val="32"/>
          <w:szCs w:val="32"/>
        </w:rPr>
        <w:t>2</w:t>
      </w:r>
    </w:p>
    <w:p w:rsidR="00C4790B" w:rsidRDefault="00C4790B" w:rsidP="00C4790B">
      <w:pPr>
        <w:tabs>
          <w:tab w:val="left" w:pos="0"/>
          <w:tab w:val="left" w:pos="728"/>
        </w:tabs>
        <w:spacing w:line="360" w:lineRule="auto"/>
        <w:jc w:val="center"/>
        <w:rPr>
          <w:rFonts w:ascii="宋体" w:eastAsia="宋体" w:hAnsi="宋体"/>
          <w:b/>
          <w:bCs/>
          <w:sz w:val="44"/>
          <w:szCs w:val="44"/>
        </w:rPr>
      </w:pPr>
      <w:r>
        <w:rPr>
          <w:rFonts w:ascii="宋体" w:hAnsi="宋体" w:hint="eastAsia"/>
          <w:b/>
          <w:bCs/>
          <w:sz w:val="44"/>
          <w:szCs w:val="44"/>
        </w:rPr>
        <w:t>综合评审细则（</w:t>
      </w:r>
      <w:proofErr w:type="gramStart"/>
      <w:r>
        <w:rPr>
          <w:rFonts w:ascii="宋体" w:hAnsi="宋体" w:hint="eastAsia"/>
          <w:b/>
          <w:bCs/>
          <w:sz w:val="44"/>
          <w:szCs w:val="44"/>
        </w:rPr>
        <w:t>票代类</w:t>
      </w:r>
      <w:proofErr w:type="gramEnd"/>
      <w:r>
        <w:rPr>
          <w:rFonts w:ascii="宋体" w:hAnsi="宋体" w:hint="eastAsia"/>
          <w:b/>
          <w:bCs/>
          <w:sz w:val="44"/>
          <w:szCs w:val="44"/>
        </w:rPr>
        <w:t>）</w:t>
      </w:r>
    </w:p>
    <w:p w:rsidR="00C4790B" w:rsidRDefault="00C4790B" w:rsidP="00C4790B">
      <w:pPr>
        <w:tabs>
          <w:tab w:val="left" w:pos="0"/>
          <w:tab w:val="left" w:pos="728"/>
        </w:tabs>
        <w:spacing w:line="360" w:lineRule="auto"/>
        <w:rPr>
          <w:rFonts w:ascii="Times New Roman" w:hAnsi="宋体"/>
          <w:b/>
          <w:bCs/>
          <w:sz w:val="24"/>
          <w:szCs w:val="20"/>
        </w:rPr>
      </w:pPr>
      <w:r>
        <w:rPr>
          <w:rFonts w:hAnsi="宋体" w:hint="eastAsia"/>
          <w:b/>
          <w:bCs/>
          <w:sz w:val="24"/>
        </w:rPr>
        <w:t>评分表（总分</w:t>
      </w:r>
      <w:r>
        <w:rPr>
          <w:rFonts w:hAnsi="宋体"/>
          <w:b/>
          <w:bCs/>
          <w:sz w:val="24"/>
        </w:rPr>
        <w:t>100</w:t>
      </w:r>
      <w:r>
        <w:rPr>
          <w:rFonts w:hAnsi="宋体" w:hint="eastAsia"/>
          <w:b/>
          <w:bCs/>
          <w:sz w:val="24"/>
        </w:rPr>
        <w:t>分）</w:t>
      </w:r>
    </w:p>
    <w:tbl>
      <w:tblPr>
        <w:tblW w:w="5579" w:type="pct"/>
        <w:tblInd w:w="-459"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709"/>
        <w:gridCol w:w="1524"/>
        <w:gridCol w:w="745"/>
        <w:gridCol w:w="3685"/>
        <w:gridCol w:w="3118"/>
      </w:tblGrid>
      <w:tr w:rsidR="00F934E8" w:rsidTr="00F934E8">
        <w:trPr>
          <w:trHeight w:val="553"/>
        </w:trPr>
        <w:tc>
          <w:tcPr>
            <w:tcW w:w="362" w:type="pct"/>
            <w:tcBorders>
              <w:top w:val="single" w:sz="4" w:space="0" w:color="auto"/>
              <w:left w:val="single" w:sz="4" w:space="0" w:color="auto"/>
              <w:bottom w:val="single" w:sz="6" w:space="0" w:color="auto"/>
              <w:right w:val="single" w:sz="6" w:space="0" w:color="auto"/>
            </w:tcBorders>
            <w:vAlign w:val="center"/>
          </w:tcPr>
          <w:p w:rsidR="00F934E8" w:rsidRDefault="00F934E8" w:rsidP="000D7BE6">
            <w:pPr>
              <w:spacing w:line="360" w:lineRule="auto"/>
              <w:jc w:val="center"/>
              <w:rPr>
                <w:rFonts w:ascii="宋体" w:hAnsi="宋体" w:cs="Courier New"/>
                <w:szCs w:val="21"/>
              </w:rPr>
            </w:pPr>
            <w:r>
              <w:rPr>
                <w:rFonts w:ascii="宋体" w:hAnsi="宋体" w:cs="Courier New" w:hint="eastAsia"/>
                <w:szCs w:val="21"/>
              </w:rPr>
              <w:t>序号</w:t>
            </w:r>
          </w:p>
        </w:tc>
        <w:tc>
          <w:tcPr>
            <w:tcW w:w="779" w:type="pct"/>
            <w:tcBorders>
              <w:top w:val="single" w:sz="4" w:space="0" w:color="auto"/>
              <w:left w:val="single" w:sz="6" w:space="0" w:color="auto"/>
              <w:bottom w:val="single" w:sz="6" w:space="0" w:color="auto"/>
              <w:right w:val="single" w:sz="6" w:space="0" w:color="auto"/>
            </w:tcBorders>
            <w:vAlign w:val="center"/>
          </w:tcPr>
          <w:p w:rsidR="00F934E8" w:rsidRDefault="00F934E8" w:rsidP="000D7BE6">
            <w:pPr>
              <w:spacing w:line="360" w:lineRule="auto"/>
              <w:jc w:val="center"/>
              <w:rPr>
                <w:rFonts w:ascii="宋体" w:hAnsi="宋体" w:cs="Courier New"/>
                <w:szCs w:val="21"/>
              </w:rPr>
            </w:pPr>
            <w:r>
              <w:rPr>
                <w:rFonts w:ascii="宋体" w:hAnsi="宋体" w:cs="Courier New" w:hint="eastAsia"/>
                <w:szCs w:val="21"/>
              </w:rPr>
              <w:t>评分项</w:t>
            </w:r>
          </w:p>
        </w:tc>
        <w:tc>
          <w:tcPr>
            <w:tcW w:w="381" w:type="pct"/>
            <w:tcBorders>
              <w:top w:val="single" w:sz="4" w:space="0" w:color="auto"/>
              <w:left w:val="single" w:sz="6" w:space="0" w:color="auto"/>
              <w:bottom w:val="single" w:sz="6" w:space="0" w:color="auto"/>
              <w:right w:val="single" w:sz="6" w:space="0" w:color="auto"/>
            </w:tcBorders>
            <w:vAlign w:val="center"/>
          </w:tcPr>
          <w:p w:rsidR="00F934E8" w:rsidRDefault="00F934E8" w:rsidP="000D7BE6">
            <w:pPr>
              <w:spacing w:line="360" w:lineRule="auto"/>
              <w:jc w:val="center"/>
              <w:rPr>
                <w:rFonts w:ascii="宋体" w:hAnsi="宋体" w:cs="Courier New"/>
                <w:szCs w:val="21"/>
              </w:rPr>
            </w:pPr>
            <w:r>
              <w:rPr>
                <w:rFonts w:ascii="宋体" w:hAnsi="宋体" w:cs="Courier New" w:hint="eastAsia"/>
                <w:szCs w:val="21"/>
              </w:rPr>
              <w:t>分值</w:t>
            </w:r>
          </w:p>
        </w:tc>
        <w:tc>
          <w:tcPr>
            <w:tcW w:w="1884" w:type="pct"/>
            <w:tcBorders>
              <w:top w:val="single" w:sz="4" w:space="0" w:color="auto"/>
              <w:left w:val="single" w:sz="6" w:space="0" w:color="auto"/>
              <w:bottom w:val="single" w:sz="6" w:space="0" w:color="auto"/>
              <w:right w:val="single" w:sz="4" w:space="0" w:color="auto"/>
            </w:tcBorders>
            <w:vAlign w:val="center"/>
          </w:tcPr>
          <w:p w:rsidR="00F934E8" w:rsidRDefault="00F934E8" w:rsidP="000D7BE6">
            <w:pPr>
              <w:spacing w:line="360" w:lineRule="auto"/>
              <w:jc w:val="center"/>
              <w:rPr>
                <w:rFonts w:ascii="宋体" w:hAnsi="宋体" w:cs="Courier New"/>
                <w:szCs w:val="21"/>
              </w:rPr>
            </w:pPr>
            <w:r>
              <w:rPr>
                <w:rFonts w:ascii="宋体" w:hAnsi="宋体" w:cs="Courier New" w:hint="eastAsia"/>
                <w:szCs w:val="21"/>
              </w:rPr>
              <w:t>评分项内容</w:t>
            </w:r>
          </w:p>
        </w:tc>
        <w:tc>
          <w:tcPr>
            <w:tcW w:w="1594" w:type="pct"/>
            <w:tcBorders>
              <w:top w:val="single" w:sz="4" w:space="0" w:color="auto"/>
              <w:left w:val="single" w:sz="6" w:space="0" w:color="auto"/>
              <w:right w:val="single" w:sz="4" w:space="0" w:color="auto"/>
            </w:tcBorders>
          </w:tcPr>
          <w:p w:rsidR="00F934E8" w:rsidRDefault="00F934E8" w:rsidP="00F934E8">
            <w:pPr>
              <w:jc w:val="center"/>
              <w:rPr>
                <w:rFonts w:ascii="宋体" w:hAnsi="宋体" w:cs="Courier New"/>
                <w:szCs w:val="21"/>
              </w:rPr>
            </w:pPr>
            <w:r>
              <w:rPr>
                <w:rFonts w:ascii="宋体" w:hAnsi="宋体" w:cs="Courier New" w:hint="eastAsia"/>
                <w:szCs w:val="21"/>
              </w:rPr>
              <w:t>响应人响应描述</w:t>
            </w:r>
          </w:p>
          <w:p w:rsidR="00F934E8" w:rsidRDefault="00F934E8" w:rsidP="00F934E8">
            <w:pPr>
              <w:jc w:val="center"/>
              <w:rPr>
                <w:rFonts w:ascii="宋体" w:hAnsi="宋体" w:cs="Courier New"/>
                <w:szCs w:val="21"/>
              </w:rPr>
            </w:pPr>
            <w:r>
              <w:rPr>
                <w:rFonts w:ascii="宋体" w:hAnsi="宋体" w:cs="Courier New" w:hint="eastAsia"/>
                <w:szCs w:val="21"/>
              </w:rPr>
              <w:t>（响应人应按实际情况填写）</w:t>
            </w:r>
          </w:p>
        </w:tc>
      </w:tr>
      <w:tr w:rsidR="00F934E8" w:rsidTr="00F934E8">
        <w:trPr>
          <w:trHeight w:val="388"/>
        </w:trPr>
        <w:tc>
          <w:tcPr>
            <w:tcW w:w="362" w:type="pct"/>
            <w:vMerge w:val="restart"/>
            <w:tcBorders>
              <w:top w:val="single" w:sz="6" w:space="0" w:color="auto"/>
              <w:left w:val="single" w:sz="4" w:space="0" w:color="auto"/>
              <w:bottom w:val="single" w:sz="6" w:space="0" w:color="auto"/>
              <w:right w:val="single" w:sz="6" w:space="0" w:color="auto"/>
            </w:tcBorders>
            <w:vAlign w:val="center"/>
          </w:tcPr>
          <w:p w:rsidR="00F934E8" w:rsidRDefault="00F934E8" w:rsidP="000D7BE6">
            <w:pPr>
              <w:spacing w:line="360" w:lineRule="auto"/>
              <w:jc w:val="center"/>
              <w:rPr>
                <w:rFonts w:ascii="宋体" w:hAnsi="宋体" w:cs="Courier New"/>
                <w:szCs w:val="21"/>
              </w:rPr>
            </w:pPr>
            <w:r>
              <w:rPr>
                <w:rFonts w:ascii="宋体" w:hAnsi="宋体" w:cs="Courier New" w:hint="eastAsia"/>
                <w:szCs w:val="21"/>
              </w:rPr>
              <w:t>1</w:t>
            </w:r>
          </w:p>
        </w:tc>
        <w:tc>
          <w:tcPr>
            <w:tcW w:w="779" w:type="pct"/>
            <w:vMerge w:val="restart"/>
            <w:tcBorders>
              <w:top w:val="single" w:sz="6" w:space="0" w:color="auto"/>
              <w:left w:val="single" w:sz="6" w:space="0" w:color="auto"/>
              <w:bottom w:val="single" w:sz="6" w:space="0" w:color="auto"/>
              <w:right w:val="single" w:sz="6" w:space="0" w:color="auto"/>
            </w:tcBorders>
            <w:vAlign w:val="center"/>
          </w:tcPr>
          <w:p w:rsidR="00F934E8" w:rsidRDefault="00F934E8" w:rsidP="000D7BE6">
            <w:pPr>
              <w:spacing w:line="300" w:lineRule="auto"/>
              <w:jc w:val="center"/>
              <w:rPr>
                <w:rFonts w:ascii="宋体" w:hAnsi="宋体"/>
                <w:szCs w:val="21"/>
              </w:rPr>
            </w:pPr>
            <w:r>
              <w:rPr>
                <w:rFonts w:ascii="宋体" w:hAnsi="宋体" w:hint="eastAsia"/>
                <w:szCs w:val="21"/>
              </w:rPr>
              <w:t>注册资金</w:t>
            </w:r>
          </w:p>
          <w:p w:rsidR="00F934E8" w:rsidRDefault="00F934E8" w:rsidP="000D7BE6">
            <w:pPr>
              <w:spacing w:line="300" w:lineRule="auto"/>
              <w:jc w:val="center"/>
              <w:rPr>
                <w:rFonts w:ascii="宋体" w:hAnsi="宋体"/>
                <w:szCs w:val="21"/>
              </w:rPr>
            </w:pPr>
            <w:r>
              <w:rPr>
                <w:rFonts w:ascii="宋体" w:hAnsi="宋体" w:hint="eastAsia"/>
                <w:szCs w:val="21"/>
              </w:rPr>
              <w:t>（10分）</w:t>
            </w:r>
          </w:p>
          <w:p w:rsidR="00F934E8" w:rsidRDefault="00F934E8" w:rsidP="000D7BE6">
            <w:pPr>
              <w:spacing w:line="300" w:lineRule="auto"/>
              <w:jc w:val="center"/>
              <w:rPr>
                <w:rFonts w:ascii="宋体" w:hAnsi="宋体"/>
                <w:szCs w:val="21"/>
              </w:rPr>
            </w:pPr>
            <w:r>
              <w:rPr>
                <w:rFonts w:ascii="宋体" w:hAnsi="宋体" w:hint="eastAsia"/>
                <w:szCs w:val="21"/>
              </w:rPr>
              <w:t>备注：以营业执照作为评审依据。</w:t>
            </w:r>
          </w:p>
        </w:tc>
        <w:tc>
          <w:tcPr>
            <w:tcW w:w="381" w:type="pct"/>
            <w:tcBorders>
              <w:top w:val="single" w:sz="6" w:space="0" w:color="auto"/>
              <w:left w:val="single" w:sz="6" w:space="0" w:color="auto"/>
              <w:bottom w:val="single" w:sz="6" w:space="0" w:color="auto"/>
              <w:right w:val="single" w:sz="6" w:space="0" w:color="auto"/>
            </w:tcBorders>
            <w:vAlign w:val="center"/>
          </w:tcPr>
          <w:p w:rsidR="00F934E8" w:rsidRDefault="00F934E8" w:rsidP="000D7BE6">
            <w:pPr>
              <w:spacing w:line="360" w:lineRule="auto"/>
              <w:jc w:val="center"/>
              <w:rPr>
                <w:rFonts w:ascii="宋体" w:hAnsi="宋体" w:cs="Courier New"/>
                <w:szCs w:val="21"/>
              </w:rPr>
            </w:pPr>
            <w:r>
              <w:rPr>
                <w:rFonts w:ascii="宋体" w:hAnsi="宋体" w:cs="Courier New" w:hint="eastAsia"/>
                <w:szCs w:val="21"/>
              </w:rPr>
              <w:t>10</w:t>
            </w:r>
          </w:p>
        </w:tc>
        <w:tc>
          <w:tcPr>
            <w:tcW w:w="1884" w:type="pct"/>
            <w:tcBorders>
              <w:top w:val="single" w:sz="6" w:space="0" w:color="auto"/>
              <w:left w:val="single" w:sz="6" w:space="0" w:color="auto"/>
              <w:bottom w:val="single" w:sz="6" w:space="0" w:color="auto"/>
              <w:right w:val="single" w:sz="4" w:space="0" w:color="auto"/>
            </w:tcBorders>
            <w:vAlign w:val="center"/>
          </w:tcPr>
          <w:p w:rsidR="00F934E8" w:rsidRDefault="00F934E8" w:rsidP="000D7BE6">
            <w:pPr>
              <w:jc w:val="center"/>
              <w:rPr>
                <w:rFonts w:ascii="宋体" w:hAnsi="宋体"/>
                <w:szCs w:val="21"/>
              </w:rPr>
            </w:pPr>
            <w:r>
              <w:rPr>
                <w:rFonts w:ascii="宋体" w:hAnsi="宋体" w:hint="eastAsia"/>
                <w:szCs w:val="21"/>
              </w:rPr>
              <w:t>≥1000万元</w:t>
            </w:r>
          </w:p>
        </w:tc>
        <w:tc>
          <w:tcPr>
            <w:tcW w:w="1594" w:type="pct"/>
            <w:tcBorders>
              <w:top w:val="single" w:sz="6" w:space="0" w:color="auto"/>
              <w:left w:val="single" w:sz="6" w:space="0" w:color="auto"/>
              <w:bottom w:val="single" w:sz="6" w:space="0" w:color="auto"/>
              <w:right w:val="single" w:sz="4" w:space="0" w:color="auto"/>
            </w:tcBorders>
          </w:tcPr>
          <w:p w:rsidR="00F934E8" w:rsidRDefault="00F934E8" w:rsidP="00F934E8">
            <w:pPr>
              <w:jc w:val="center"/>
              <w:rPr>
                <w:rFonts w:ascii="宋体" w:hAnsi="宋体"/>
                <w:szCs w:val="21"/>
              </w:rPr>
            </w:pPr>
          </w:p>
        </w:tc>
      </w:tr>
      <w:tr w:rsidR="00F934E8" w:rsidTr="00F934E8">
        <w:trPr>
          <w:trHeight w:val="324"/>
        </w:trPr>
        <w:tc>
          <w:tcPr>
            <w:tcW w:w="362" w:type="pct"/>
            <w:vMerge/>
            <w:tcBorders>
              <w:top w:val="single" w:sz="6" w:space="0" w:color="auto"/>
              <w:left w:val="single" w:sz="4" w:space="0" w:color="auto"/>
              <w:bottom w:val="single" w:sz="6" w:space="0" w:color="auto"/>
              <w:right w:val="single" w:sz="6" w:space="0" w:color="auto"/>
            </w:tcBorders>
            <w:vAlign w:val="center"/>
          </w:tcPr>
          <w:p w:rsidR="00F934E8" w:rsidRDefault="00F934E8" w:rsidP="000D7BE6">
            <w:pPr>
              <w:widowControl/>
              <w:jc w:val="left"/>
              <w:rPr>
                <w:rFonts w:ascii="宋体" w:hAnsi="宋体" w:cs="Courier New"/>
                <w:szCs w:val="21"/>
              </w:rPr>
            </w:pPr>
          </w:p>
        </w:tc>
        <w:tc>
          <w:tcPr>
            <w:tcW w:w="779" w:type="pct"/>
            <w:vMerge/>
            <w:tcBorders>
              <w:top w:val="single" w:sz="6" w:space="0" w:color="auto"/>
              <w:left w:val="single" w:sz="6" w:space="0" w:color="auto"/>
              <w:bottom w:val="single" w:sz="6" w:space="0" w:color="auto"/>
              <w:right w:val="single" w:sz="6" w:space="0" w:color="auto"/>
            </w:tcBorders>
            <w:vAlign w:val="center"/>
          </w:tcPr>
          <w:p w:rsidR="00F934E8" w:rsidRDefault="00F934E8" w:rsidP="000D7BE6">
            <w:pPr>
              <w:widowControl/>
              <w:jc w:val="left"/>
              <w:rPr>
                <w:rFonts w:ascii="宋体" w:hAnsi="宋体"/>
                <w:szCs w:val="21"/>
              </w:rPr>
            </w:pPr>
          </w:p>
        </w:tc>
        <w:tc>
          <w:tcPr>
            <w:tcW w:w="381" w:type="pct"/>
            <w:tcBorders>
              <w:top w:val="single" w:sz="6" w:space="0" w:color="auto"/>
              <w:left w:val="single" w:sz="6" w:space="0" w:color="auto"/>
              <w:bottom w:val="single" w:sz="6" w:space="0" w:color="auto"/>
              <w:right w:val="single" w:sz="6" w:space="0" w:color="auto"/>
            </w:tcBorders>
            <w:vAlign w:val="center"/>
          </w:tcPr>
          <w:p w:rsidR="00F934E8" w:rsidRDefault="00F934E8" w:rsidP="000D7BE6">
            <w:pPr>
              <w:spacing w:line="360" w:lineRule="auto"/>
              <w:jc w:val="center"/>
              <w:rPr>
                <w:rFonts w:ascii="宋体" w:hAnsi="宋体" w:cs="Courier New"/>
                <w:szCs w:val="21"/>
              </w:rPr>
            </w:pPr>
            <w:r>
              <w:rPr>
                <w:rFonts w:ascii="宋体" w:hAnsi="宋体" w:cs="Courier New" w:hint="eastAsia"/>
                <w:szCs w:val="21"/>
              </w:rPr>
              <w:t>5</w:t>
            </w:r>
          </w:p>
        </w:tc>
        <w:tc>
          <w:tcPr>
            <w:tcW w:w="1884" w:type="pct"/>
            <w:tcBorders>
              <w:top w:val="single" w:sz="6" w:space="0" w:color="auto"/>
              <w:left w:val="single" w:sz="6" w:space="0" w:color="auto"/>
              <w:bottom w:val="single" w:sz="6" w:space="0" w:color="auto"/>
              <w:right w:val="single" w:sz="4" w:space="0" w:color="auto"/>
            </w:tcBorders>
            <w:vAlign w:val="center"/>
          </w:tcPr>
          <w:p w:rsidR="00F934E8" w:rsidRDefault="00F934E8" w:rsidP="000D7BE6">
            <w:pPr>
              <w:jc w:val="center"/>
              <w:rPr>
                <w:rFonts w:ascii="宋体" w:hAnsi="宋体"/>
                <w:szCs w:val="21"/>
              </w:rPr>
            </w:pPr>
            <w:r>
              <w:rPr>
                <w:rFonts w:ascii="宋体" w:hAnsi="宋体" w:hint="eastAsia"/>
                <w:szCs w:val="21"/>
              </w:rPr>
              <w:t>500万元（含）-1000万元（不含）</w:t>
            </w:r>
          </w:p>
        </w:tc>
        <w:tc>
          <w:tcPr>
            <w:tcW w:w="1594" w:type="pct"/>
            <w:tcBorders>
              <w:top w:val="single" w:sz="6" w:space="0" w:color="auto"/>
              <w:left w:val="single" w:sz="6" w:space="0" w:color="auto"/>
              <w:bottom w:val="single" w:sz="6" w:space="0" w:color="auto"/>
              <w:right w:val="single" w:sz="4" w:space="0" w:color="auto"/>
            </w:tcBorders>
          </w:tcPr>
          <w:p w:rsidR="00F934E8" w:rsidRDefault="00F934E8" w:rsidP="00F934E8">
            <w:pPr>
              <w:jc w:val="center"/>
              <w:rPr>
                <w:rFonts w:ascii="宋体" w:hAnsi="宋体"/>
                <w:szCs w:val="21"/>
              </w:rPr>
            </w:pPr>
          </w:p>
        </w:tc>
      </w:tr>
      <w:tr w:rsidR="00F934E8" w:rsidTr="00F934E8">
        <w:trPr>
          <w:trHeight w:val="415"/>
        </w:trPr>
        <w:tc>
          <w:tcPr>
            <w:tcW w:w="362" w:type="pct"/>
            <w:vMerge/>
            <w:tcBorders>
              <w:top w:val="single" w:sz="6" w:space="0" w:color="auto"/>
              <w:left w:val="single" w:sz="4" w:space="0" w:color="auto"/>
              <w:bottom w:val="single" w:sz="6" w:space="0" w:color="auto"/>
              <w:right w:val="single" w:sz="6" w:space="0" w:color="auto"/>
            </w:tcBorders>
            <w:vAlign w:val="center"/>
          </w:tcPr>
          <w:p w:rsidR="00F934E8" w:rsidRDefault="00F934E8" w:rsidP="000D7BE6">
            <w:pPr>
              <w:widowControl/>
              <w:jc w:val="left"/>
              <w:rPr>
                <w:rFonts w:ascii="宋体" w:hAnsi="宋体" w:cs="Courier New"/>
                <w:szCs w:val="21"/>
              </w:rPr>
            </w:pPr>
          </w:p>
        </w:tc>
        <w:tc>
          <w:tcPr>
            <w:tcW w:w="779" w:type="pct"/>
            <w:vMerge/>
            <w:tcBorders>
              <w:top w:val="single" w:sz="6" w:space="0" w:color="auto"/>
              <w:left w:val="single" w:sz="6" w:space="0" w:color="auto"/>
              <w:bottom w:val="single" w:sz="6" w:space="0" w:color="auto"/>
              <w:right w:val="single" w:sz="6" w:space="0" w:color="auto"/>
            </w:tcBorders>
            <w:vAlign w:val="center"/>
          </w:tcPr>
          <w:p w:rsidR="00F934E8" w:rsidRDefault="00F934E8" w:rsidP="000D7BE6">
            <w:pPr>
              <w:widowControl/>
              <w:jc w:val="left"/>
              <w:rPr>
                <w:rFonts w:ascii="宋体" w:hAnsi="宋体"/>
                <w:szCs w:val="21"/>
              </w:rPr>
            </w:pPr>
          </w:p>
        </w:tc>
        <w:tc>
          <w:tcPr>
            <w:tcW w:w="381" w:type="pct"/>
            <w:tcBorders>
              <w:top w:val="single" w:sz="6" w:space="0" w:color="auto"/>
              <w:left w:val="single" w:sz="6" w:space="0" w:color="auto"/>
              <w:bottom w:val="single" w:sz="6" w:space="0" w:color="auto"/>
              <w:right w:val="single" w:sz="6" w:space="0" w:color="auto"/>
            </w:tcBorders>
            <w:vAlign w:val="center"/>
          </w:tcPr>
          <w:p w:rsidR="00F934E8" w:rsidRDefault="00F934E8" w:rsidP="000D7BE6">
            <w:pPr>
              <w:spacing w:line="360" w:lineRule="auto"/>
              <w:jc w:val="center"/>
              <w:rPr>
                <w:rFonts w:ascii="宋体" w:hAnsi="宋体" w:cs="Courier New"/>
                <w:szCs w:val="21"/>
              </w:rPr>
            </w:pPr>
            <w:r>
              <w:rPr>
                <w:rFonts w:ascii="宋体" w:hAnsi="宋体" w:cs="Courier New" w:hint="eastAsia"/>
                <w:szCs w:val="21"/>
              </w:rPr>
              <w:t>3</w:t>
            </w:r>
          </w:p>
        </w:tc>
        <w:tc>
          <w:tcPr>
            <w:tcW w:w="1884" w:type="pct"/>
            <w:tcBorders>
              <w:top w:val="single" w:sz="6" w:space="0" w:color="auto"/>
              <w:left w:val="single" w:sz="6" w:space="0" w:color="auto"/>
              <w:bottom w:val="single" w:sz="6" w:space="0" w:color="auto"/>
              <w:right w:val="single" w:sz="4" w:space="0" w:color="auto"/>
            </w:tcBorders>
            <w:vAlign w:val="center"/>
          </w:tcPr>
          <w:p w:rsidR="00F934E8" w:rsidRDefault="00F934E8" w:rsidP="000D7BE6">
            <w:pPr>
              <w:jc w:val="center"/>
              <w:rPr>
                <w:rFonts w:ascii="宋体" w:hAnsi="宋体"/>
                <w:szCs w:val="21"/>
              </w:rPr>
            </w:pPr>
            <w:r>
              <w:rPr>
                <w:rFonts w:ascii="宋体" w:hAnsi="宋体" w:hint="eastAsia"/>
                <w:szCs w:val="21"/>
              </w:rPr>
              <w:t>150万元（含）-500万元（不含）</w:t>
            </w:r>
          </w:p>
        </w:tc>
        <w:tc>
          <w:tcPr>
            <w:tcW w:w="1594" w:type="pct"/>
            <w:tcBorders>
              <w:top w:val="single" w:sz="6" w:space="0" w:color="auto"/>
              <w:left w:val="single" w:sz="6" w:space="0" w:color="auto"/>
              <w:bottom w:val="single" w:sz="6" w:space="0" w:color="auto"/>
              <w:right w:val="single" w:sz="4" w:space="0" w:color="auto"/>
            </w:tcBorders>
          </w:tcPr>
          <w:p w:rsidR="00F934E8" w:rsidRDefault="00F934E8" w:rsidP="00F934E8">
            <w:pPr>
              <w:jc w:val="center"/>
              <w:rPr>
                <w:rFonts w:ascii="宋体" w:hAnsi="宋体"/>
                <w:szCs w:val="21"/>
              </w:rPr>
            </w:pPr>
          </w:p>
        </w:tc>
      </w:tr>
      <w:tr w:rsidR="00F934E8" w:rsidTr="00F934E8">
        <w:trPr>
          <w:trHeight w:val="415"/>
        </w:trPr>
        <w:tc>
          <w:tcPr>
            <w:tcW w:w="362" w:type="pct"/>
            <w:vMerge/>
            <w:tcBorders>
              <w:top w:val="single" w:sz="6" w:space="0" w:color="auto"/>
              <w:left w:val="single" w:sz="4" w:space="0" w:color="auto"/>
              <w:bottom w:val="single" w:sz="6" w:space="0" w:color="auto"/>
              <w:right w:val="single" w:sz="6" w:space="0" w:color="auto"/>
            </w:tcBorders>
            <w:vAlign w:val="center"/>
          </w:tcPr>
          <w:p w:rsidR="00F934E8" w:rsidRDefault="00F934E8" w:rsidP="000D7BE6">
            <w:pPr>
              <w:widowControl/>
              <w:jc w:val="left"/>
              <w:rPr>
                <w:rFonts w:ascii="宋体" w:hAnsi="宋体" w:cs="Courier New"/>
                <w:szCs w:val="21"/>
              </w:rPr>
            </w:pPr>
          </w:p>
        </w:tc>
        <w:tc>
          <w:tcPr>
            <w:tcW w:w="779" w:type="pct"/>
            <w:vMerge/>
            <w:tcBorders>
              <w:top w:val="single" w:sz="6" w:space="0" w:color="auto"/>
              <w:left w:val="single" w:sz="6" w:space="0" w:color="auto"/>
              <w:bottom w:val="single" w:sz="6" w:space="0" w:color="auto"/>
              <w:right w:val="single" w:sz="6" w:space="0" w:color="auto"/>
            </w:tcBorders>
            <w:vAlign w:val="center"/>
          </w:tcPr>
          <w:p w:rsidR="00F934E8" w:rsidRDefault="00F934E8" w:rsidP="000D7BE6">
            <w:pPr>
              <w:widowControl/>
              <w:jc w:val="left"/>
              <w:rPr>
                <w:rFonts w:ascii="宋体" w:hAnsi="宋体"/>
                <w:szCs w:val="21"/>
              </w:rPr>
            </w:pPr>
          </w:p>
        </w:tc>
        <w:tc>
          <w:tcPr>
            <w:tcW w:w="381" w:type="pct"/>
            <w:tcBorders>
              <w:top w:val="single" w:sz="6" w:space="0" w:color="auto"/>
              <w:left w:val="single" w:sz="6" w:space="0" w:color="auto"/>
              <w:bottom w:val="single" w:sz="6" w:space="0" w:color="auto"/>
              <w:right w:val="single" w:sz="4" w:space="0" w:color="auto"/>
            </w:tcBorders>
            <w:vAlign w:val="center"/>
          </w:tcPr>
          <w:p w:rsidR="00F934E8" w:rsidRDefault="00F934E8" w:rsidP="000D7BE6">
            <w:pPr>
              <w:spacing w:line="360" w:lineRule="auto"/>
              <w:jc w:val="center"/>
              <w:rPr>
                <w:rFonts w:ascii="宋体" w:hAnsi="宋体" w:cs="Courier New"/>
                <w:szCs w:val="21"/>
              </w:rPr>
            </w:pPr>
            <w:r>
              <w:rPr>
                <w:rFonts w:ascii="宋体" w:hAnsi="宋体" w:cs="Courier New" w:hint="eastAsia"/>
                <w:szCs w:val="21"/>
              </w:rPr>
              <w:t>0</w:t>
            </w:r>
          </w:p>
        </w:tc>
        <w:tc>
          <w:tcPr>
            <w:tcW w:w="1884" w:type="pct"/>
            <w:tcBorders>
              <w:top w:val="single" w:sz="6" w:space="0" w:color="auto"/>
              <w:left w:val="single" w:sz="4" w:space="0" w:color="auto"/>
              <w:bottom w:val="single" w:sz="6" w:space="0" w:color="auto"/>
              <w:right w:val="single" w:sz="4" w:space="0" w:color="auto"/>
            </w:tcBorders>
            <w:vAlign w:val="center"/>
          </w:tcPr>
          <w:p w:rsidR="00F934E8" w:rsidRDefault="00F934E8" w:rsidP="000D7BE6">
            <w:pPr>
              <w:jc w:val="center"/>
              <w:rPr>
                <w:rFonts w:ascii="宋体" w:hAnsi="宋体"/>
                <w:szCs w:val="21"/>
              </w:rPr>
            </w:pPr>
            <w:r>
              <w:rPr>
                <w:rFonts w:ascii="宋体" w:hAnsi="宋体" w:hint="eastAsia"/>
                <w:szCs w:val="21"/>
              </w:rPr>
              <w:t>＜150万元</w:t>
            </w:r>
          </w:p>
        </w:tc>
        <w:tc>
          <w:tcPr>
            <w:tcW w:w="1594" w:type="pct"/>
            <w:tcBorders>
              <w:top w:val="single" w:sz="6" w:space="0" w:color="auto"/>
              <w:left w:val="single" w:sz="4" w:space="0" w:color="auto"/>
              <w:bottom w:val="single" w:sz="6" w:space="0" w:color="auto"/>
              <w:right w:val="single" w:sz="4" w:space="0" w:color="auto"/>
            </w:tcBorders>
          </w:tcPr>
          <w:p w:rsidR="00F934E8" w:rsidRDefault="00F934E8" w:rsidP="00F934E8">
            <w:pPr>
              <w:jc w:val="center"/>
              <w:rPr>
                <w:rFonts w:ascii="宋体" w:hAnsi="宋体"/>
                <w:szCs w:val="21"/>
              </w:rPr>
            </w:pPr>
          </w:p>
        </w:tc>
      </w:tr>
      <w:tr w:rsidR="00F934E8" w:rsidTr="00F934E8">
        <w:trPr>
          <w:trHeight w:val="481"/>
        </w:trPr>
        <w:tc>
          <w:tcPr>
            <w:tcW w:w="362" w:type="pct"/>
            <w:vMerge w:val="restart"/>
            <w:tcBorders>
              <w:top w:val="single" w:sz="6" w:space="0" w:color="auto"/>
              <w:left w:val="single" w:sz="4" w:space="0" w:color="auto"/>
              <w:bottom w:val="single" w:sz="6" w:space="0" w:color="auto"/>
              <w:right w:val="single" w:sz="6" w:space="0" w:color="auto"/>
            </w:tcBorders>
            <w:vAlign w:val="center"/>
          </w:tcPr>
          <w:p w:rsidR="00F934E8" w:rsidRDefault="00F934E8" w:rsidP="000D7BE6">
            <w:pPr>
              <w:spacing w:line="360" w:lineRule="auto"/>
              <w:jc w:val="center"/>
              <w:rPr>
                <w:rFonts w:ascii="宋体" w:hAnsi="宋体" w:cs="Courier New"/>
                <w:szCs w:val="21"/>
              </w:rPr>
            </w:pPr>
            <w:r>
              <w:rPr>
                <w:rFonts w:ascii="宋体" w:hAnsi="宋体" w:cs="Courier New" w:hint="eastAsia"/>
                <w:szCs w:val="21"/>
              </w:rPr>
              <w:t>2</w:t>
            </w:r>
          </w:p>
        </w:tc>
        <w:tc>
          <w:tcPr>
            <w:tcW w:w="779" w:type="pct"/>
            <w:vMerge w:val="restart"/>
            <w:tcBorders>
              <w:top w:val="single" w:sz="6" w:space="0" w:color="auto"/>
              <w:left w:val="single" w:sz="6" w:space="0" w:color="auto"/>
              <w:bottom w:val="single" w:sz="6" w:space="0" w:color="auto"/>
              <w:right w:val="single" w:sz="6" w:space="0" w:color="auto"/>
            </w:tcBorders>
            <w:vAlign w:val="center"/>
          </w:tcPr>
          <w:p w:rsidR="00F934E8" w:rsidRDefault="00F934E8" w:rsidP="000D7BE6">
            <w:pPr>
              <w:spacing w:line="300" w:lineRule="auto"/>
              <w:jc w:val="center"/>
              <w:rPr>
                <w:rFonts w:ascii="宋体" w:hAnsi="宋体"/>
                <w:szCs w:val="21"/>
              </w:rPr>
            </w:pPr>
            <w:r>
              <w:rPr>
                <w:rFonts w:ascii="宋体" w:hAnsi="宋体" w:hint="eastAsia"/>
                <w:szCs w:val="21"/>
              </w:rPr>
              <w:t>服务能力（15分）</w:t>
            </w:r>
          </w:p>
        </w:tc>
        <w:tc>
          <w:tcPr>
            <w:tcW w:w="381" w:type="pct"/>
            <w:vMerge w:val="restart"/>
            <w:tcBorders>
              <w:top w:val="single" w:sz="6" w:space="0" w:color="auto"/>
              <w:left w:val="single" w:sz="6" w:space="0" w:color="auto"/>
              <w:bottom w:val="single" w:sz="6" w:space="0" w:color="auto"/>
              <w:right w:val="single" w:sz="4" w:space="0" w:color="auto"/>
            </w:tcBorders>
            <w:vAlign w:val="center"/>
          </w:tcPr>
          <w:p w:rsidR="00F934E8" w:rsidRDefault="00F934E8" w:rsidP="000D7BE6">
            <w:pPr>
              <w:widowControl/>
              <w:spacing w:line="312" w:lineRule="auto"/>
              <w:jc w:val="center"/>
              <w:rPr>
                <w:rFonts w:ascii="宋体" w:hAnsi="宋体"/>
                <w:szCs w:val="21"/>
              </w:rPr>
            </w:pPr>
            <w:r>
              <w:rPr>
                <w:rFonts w:ascii="宋体" w:hAnsi="宋体" w:hint="eastAsia"/>
                <w:szCs w:val="21"/>
              </w:rPr>
              <w:t>15</w:t>
            </w:r>
          </w:p>
        </w:tc>
        <w:tc>
          <w:tcPr>
            <w:tcW w:w="1884" w:type="pct"/>
            <w:tcBorders>
              <w:top w:val="single" w:sz="6" w:space="0" w:color="auto"/>
              <w:left w:val="single" w:sz="4" w:space="0" w:color="auto"/>
              <w:bottom w:val="single" w:sz="4" w:space="0" w:color="auto"/>
              <w:right w:val="single" w:sz="4" w:space="0" w:color="auto"/>
            </w:tcBorders>
            <w:vAlign w:val="center"/>
          </w:tcPr>
          <w:p w:rsidR="00F934E8" w:rsidRDefault="00F934E8" w:rsidP="000D7BE6">
            <w:pPr>
              <w:jc w:val="left"/>
              <w:rPr>
                <w:rFonts w:ascii="宋体" w:hAnsi="宋体"/>
                <w:szCs w:val="21"/>
              </w:rPr>
            </w:pPr>
            <w:r>
              <w:rPr>
                <w:rFonts w:ascii="宋体" w:hAnsi="宋体" w:hint="eastAsia"/>
                <w:szCs w:val="21"/>
              </w:rPr>
              <w:t>提供专人负责我司项目对接，得5分</w:t>
            </w:r>
          </w:p>
        </w:tc>
        <w:tc>
          <w:tcPr>
            <w:tcW w:w="1594" w:type="pct"/>
            <w:tcBorders>
              <w:top w:val="single" w:sz="6" w:space="0" w:color="auto"/>
              <w:left w:val="single" w:sz="4" w:space="0" w:color="auto"/>
              <w:bottom w:val="single" w:sz="4" w:space="0" w:color="auto"/>
              <w:right w:val="single" w:sz="4" w:space="0" w:color="auto"/>
            </w:tcBorders>
          </w:tcPr>
          <w:p w:rsidR="00F934E8" w:rsidRDefault="00F934E8" w:rsidP="00F934E8">
            <w:pPr>
              <w:jc w:val="center"/>
              <w:rPr>
                <w:rFonts w:ascii="宋体" w:hAnsi="宋体"/>
                <w:szCs w:val="21"/>
              </w:rPr>
            </w:pPr>
          </w:p>
        </w:tc>
      </w:tr>
      <w:tr w:rsidR="00F934E8" w:rsidTr="00F934E8">
        <w:trPr>
          <w:trHeight w:val="545"/>
        </w:trPr>
        <w:tc>
          <w:tcPr>
            <w:tcW w:w="362" w:type="pct"/>
            <w:vMerge/>
            <w:tcBorders>
              <w:top w:val="single" w:sz="6" w:space="0" w:color="auto"/>
              <w:left w:val="single" w:sz="4" w:space="0" w:color="auto"/>
              <w:bottom w:val="single" w:sz="6" w:space="0" w:color="auto"/>
              <w:right w:val="single" w:sz="6" w:space="0" w:color="auto"/>
            </w:tcBorders>
            <w:vAlign w:val="center"/>
          </w:tcPr>
          <w:p w:rsidR="00F934E8" w:rsidRDefault="00F934E8" w:rsidP="000D7BE6">
            <w:pPr>
              <w:widowControl/>
              <w:jc w:val="left"/>
              <w:rPr>
                <w:rFonts w:ascii="宋体" w:hAnsi="宋体" w:cs="Courier New"/>
                <w:szCs w:val="21"/>
              </w:rPr>
            </w:pPr>
          </w:p>
        </w:tc>
        <w:tc>
          <w:tcPr>
            <w:tcW w:w="779" w:type="pct"/>
            <w:vMerge/>
            <w:tcBorders>
              <w:top w:val="single" w:sz="6" w:space="0" w:color="auto"/>
              <w:left w:val="single" w:sz="6" w:space="0" w:color="auto"/>
              <w:bottom w:val="single" w:sz="6" w:space="0" w:color="auto"/>
              <w:right w:val="single" w:sz="6" w:space="0" w:color="auto"/>
            </w:tcBorders>
            <w:vAlign w:val="center"/>
          </w:tcPr>
          <w:p w:rsidR="00F934E8" w:rsidRDefault="00F934E8" w:rsidP="000D7BE6">
            <w:pPr>
              <w:widowControl/>
              <w:jc w:val="left"/>
              <w:rPr>
                <w:rFonts w:ascii="宋体" w:hAnsi="宋体"/>
                <w:szCs w:val="21"/>
              </w:rPr>
            </w:pPr>
          </w:p>
        </w:tc>
        <w:tc>
          <w:tcPr>
            <w:tcW w:w="381" w:type="pct"/>
            <w:vMerge/>
            <w:tcBorders>
              <w:top w:val="single" w:sz="6" w:space="0" w:color="auto"/>
              <w:left w:val="single" w:sz="6" w:space="0" w:color="auto"/>
              <w:bottom w:val="single" w:sz="6" w:space="0" w:color="auto"/>
              <w:right w:val="single" w:sz="4" w:space="0" w:color="auto"/>
            </w:tcBorders>
            <w:vAlign w:val="center"/>
          </w:tcPr>
          <w:p w:rsidR="00F934E8" w:rsidRDefault="00F934E8" w:rsidP="000D7BE6">
            <w:pPr>
              <w:widowControl/>
              <w:jc w:val="left"/>
              <w:rPr>
                <w:rFonts w:ascii="宋体" w:hAnsi="宋体"/>
                <w:szCs w:val="21"/>
              </w:rPr>
            </w:pPr>
          </w:p>
        </w:tc>
        <w:tc>
          <w:tcPr>
            <w:tcW w:w="1884" w:type="pct"/>
            <w:tcBorders>
              <w:top w:val="single" w:sz="4" w:space="0" w:color="auto"/>
              <w:left w:val="single" w:sz="4" w:space="0" w:color="auto"/>
              <w:bottom w:val="single" w:sz="4" w:space="0" w:color="auto"/>
              <w:right w:val="single" w:sz="4" w:space="0" w:color="auto"/>
            </w:tcBorders>
            <w:vAlign w:val="center"/>
          </w:tcPr>
          <w:p w:rsidR="00F934E8" w:rsidRDefault="00F934E8" w:rsidP="000D7BE6">
            <w:pPr>
              <w:jc w:val="left"/>
              <w:rPr>
                <w:rFonts w:ascii="宋体" w:hAnsi="宋体"/>
                <w:szCs w:val="21"/>
              </w:rPr>
            </w:pPr>
            <w:r>
              <w:rPr>
                <w:rFonts w:ascii="宋体" w:hAnsi="宋体" w:hint="eastAsia"/>
                <w:szCs w:val="21"/>
              </w:rPr>
              <w:t>服务商在上海或广州有办事处（须提供相关证明），得5分</w:t>
            </w:r>
          </w:p>
        </w:tc>
        <w:tc>
          <w:tcPr>
            <w:tcW w:w="1594" w:type="pct"/>
            <w:tcBorders>
              <w:top w:val="single" w:sz="4" w:space="0" w:color="auto"/>
              <w:left w:val="single" w:sz="4" w:space="0" w:color="auto"/>
              <w:bottom w:val="single" w:sz="4" w:space="0" w:color="auto"/>
              <w:right w:val="single" w:sz="4" w:space="0" w:color="auto"/>
            </w:tcBorders>
          </w:tcPr>
          <w:p w:rsidR="00F934E8" w:rsidRDefault="00F934E8" w:rsidP="00F934E8">
            <w:pPr>
              <w:jc w:val="center"/>
              <w:rPr>
                <w:rFonts w:ascii="宋体" w:hAnsi="宋体"/>
                <w:szCs w:val="21"/>
              </w:rPr>
            </w:pPr>
          </w:p>
        </w:tc>
      </w:tr>
      <w:tr w:rsidR="00F934E8" w:rsidTr="00F934E8">
        <w:trPr>
          <w:trHeight w:val="539"/>
        </w:trPr>
        <w:tc>
          <w:tcPr>
            <w:tcW w:w="362" w:type="pct"/>
            <w:vMerge/>
            <w:tcBorders>
              <w:top w:val="single" w:sz="6" w:space="0" w:color="auto"/>
              <w:left w:val="single" w:sz="4" w:space="0" w:color="auto"/>
              <w:bottom w:val="single" w:sz="6" w:space="0" w:color="auto"/>
              <w:right w:val="single" w:sz="6" w:space="0" w:color="auto"/>
            </w:tcBorders>
            <w:vAlign w:val="center"/>
          </w:tcPr>
          <w:p w:rsidR="00F934E8" w:rsidRDefault="00F934E8" w:rsidP="000D7BE6">
            <w:pPr>
              <w:widowControl/>
              <w:jc w:val="left"/>
              <w:rPr>
                <w:rFonts w:ascii="宋体" w:hAnsi="宋体" w:cs="Courier New"/>
                <w:szCs w:val="21"/>
              </w:rPr>
            </w:pPr>
          </w:p>
        </w:tc>
        <w:tc>
          <w:tcPr>
            <w:tcW w:w="779" w:type="pct"/>
            <w:vMerge/>
            <w:tcBorders>
              <w:top w:val="single" w:sz="6" w:space="0" w:color="auto"/>
              <w:left w:val="single" w:sz="6" w:space="0" w:color="auto"/>
              <w:bottom w:val="single" w:sz="6" w:space="0" w:color="auto"/>
              <w:right w:val="single" w:sz="6" w:space="0" w:color="auto"/>
            </w:tcBorders>
            <w:vAlign w:val="center"/>
          </w:tcPr>
          <w:p w:rsidR="00F934E8" w:rsidRDefault="00F934E8" w:rsidP="000D7BE6">
            <w:pPr>
              <w:widowControl/>
              <w:jc w:val="left"/>
              <w:rPr>
                <w:rFonts w:ascii="宋体" w:hAnsi="宋体"/>
                <w:szCs w:val="21"/>
              </w:rPr>
            </w:pPr>
          </w:p>
        </w:tc>
        <w:tc>
          <w:tcPr>
            <w:tcW w:w="381" w:type="pct"/>
            <w:vMerge/>
            <w:tcBorders>
              <w:top w:val="single" w:sz="6" w:space="0" w:color="auto"/>
              <w:left w:val="single" w:sz="6" w:space="0" w:color="auto"/>
              <w:bottom w:val="single" w:sz="6" w:space="0" w:color="auto"/>
              <w:right w:val="single" w:sz="4" w:space="0" w:color="auto"/>
            </w:tcBorders>
            <w:vAlign w:val="center"/>
          </w:tcPr>
          <w:p w:rsidR="00F934E8" w:rsidRDefault="00F934E8" w:rsidP="000D7BE6">
            <w:pPr>
              <w:widowControl/>
              <w:jc w:val="left"/>
              <w:rPr>
                <w:rFonts w:ascii="宋体" w:hAnsi="宋体"/>
                <w:szCs w:val="21"/>
              </w:rPr>
            </w:pPr>
          </w:p>
        </w:tc>
        <w:tc>
          <w:tcPr>
            <w:tcW w:w="1884" w:type="pct"/>
            <w:tcBorders>
              <w:top w:val="single" w:sz="4" w:space="0" w:color="auto"/>
              <w:left w:val="single" w:sz="4" w:space="0" w:color="auto"/>
              <w:bottom w:val="single" w:sz="6" w:space="0" w:color="auto"/>
              <w:right w:val="single" w:sz="4" w:space="0" w:color="auto"/>
            </w:tcBorders>
            <w:vAlign w:val="center"/>
          </w:tcPr>
          <w:p w:rsidR="00F934E8" w:rsidRDefault="00F934E8" w:rsidP="000D7BE6">
            <w:pPr>
              <w:jc w:val="left"/>
              <w:rPr>
                <w:rFonts w:ascii="宋体" w:hAnsi="宋体"/>
                <w:szCs w:val="21"/>
              </w:rPr>
            </w:pPr>
            <w:r>
              <w:rPr>
                <w:rFonts w:ascii="宋体" w:hAnsi="宋体" w:hint="eastAsia"/>
                <w:szCs w:val="21"/>
              </w:rPr>
              <w:t>可根据需要安排免费国内机场送机服务，得5分</w:t>
            </w:r>
          </w:p>
        </w:tc>
        <w:tc>
          <w:tcPr>
            <w:tcW w:w="1594" w:type="pct"/>
            <w:tcBorders>
              <w:top w:val="single" w:sz="4" w:space="0" w:color="auto"/>
              <w:left w:val="single" w:sz="4" w:space="0" w:color="auto"/>
              <w:bottom w:val="single" w:sz="6" w:space="0" w:color="auto"/>
              <w:right w:val="single" w:sz="4" w:space="0" w:color="auto"/>
            </w:tcBorders>
          </w:tcPr>
          <w:p w:rsidR="00F934E8" w:rsidRDefault="00F934E8" w:rsidP="00F934E8">
            <w:pPr>
              <w:jc w:val="center"/>
              <w:rPr>
                <w:rFonts w:ascii="宋体" w:hAnsi="宋体"/>
                <w:szCs w:val="21"/>
              </w:rPr>
            </w:pPr>
          </w:p>
        </w:tc>
      </w:tr>
      <w:tr w:rsidR="00F934E8" w:rsidTr="00F934E8">
        <w:trPr>
          <w:trHeight w:val="843"/>
        </w:trPr>
        <w:tc>
          <w:tcPr>
            <w:tcW w:w="362" w:type="pct"/>
            <w:vMerge w:val="restart"/>
            <w:tcBorders>
              <w:top w:val="single" w:sz="6" w:space="0" w:color="auto"/>
              <w:left w:val="single" w:sz="4" w:space="0" w:color="auto"/>
              <w:bottom w:val="single" w:sz="6" w:space="0" w:color="auto"/>
              <w:right w:val="single" w:sz="6" w:space="0" w:color="auto"/>
            </w:tcBorders>
            <w:vAlign w:val="center"/>
          </w:tcPr>
          <w:p w:rsidR="00F934E8" w:rsidRDefault="00F934E8" w:rsidP="000D7BE6">
            <w:pPr>
              <w:spacing w:line="360" w:lineRule="auto"/>
              <w:jc w:val="center"/>
              <w:rPr>
                <w:rFonts w:ascii="宋体" w:hAnsi="宋体" w:cs="Courier New"/>
                <w:szCs w:val="21"/>
              </w:rPr>
            </w:pPr>
            <w:r>
              <w:rPr>
                <w:rFonts w:ascii="宋体" w:hAnsi="宋体" w:cs="Courier New" w:hint="eastAsia"/>
                <w:szCs w:val="21"/>
              </w:rPr>
              <w:t>3</w:t>
            </w:r>
          </w:p>
        </w:tc>
        <w:tc>
          <w:tcPr>
            <w:tcW w:w="779" w:type="pct"/>
            <w:vMerge w:val="restart"/>
            <w:tcBorders>
              <w:top w:val="single" w:sz="6" w:space="0" w:color="auto"/>
              <w:left w:val="single" w:sz="6" w:space="0" w:color="auto"/>
              <w:bottom w:val="single" w:sz="6" w:space="0" w:color="auto"/>
              <w:right w:val="single" w:sz="6" w:space="0" w:color="auto"/>
            </w:tcBorders>
            <w:vAlign w:val="center"/>
          </w:tcPr>
          <w:p w:rsidR="00F934E8" w:rsidRDefault="00F934E8" w:rsidP="000D7BE6">
            <w:pPr>
              <w:spacing w:line="300" w:lineRule="auto"/>
              <w:jc w:val="center"/>
              <w:rPr>
                <w:rFonts w:ascii="宋体" w:hAnsi="宋体" w:cs="Courier New"/>
                <w:szCs w:val="21"/>
              </w:rPr>
            </w:pPr>
            <w:r>
              <w:rPr>
                <w:rFonts w:ascii="宋体" w:hAnsi="宋体" w:hint="eastAsia"/>
                <w:szCs w:val="21"/>
              </w:rPr>
              <w:t>相应业务合格证书的影印件（30分）</w:t>
            </w:r>
          </w:p>
        </w:tc>
        <w:tc>
          <w:tcPr>
            <w:tcW w:w="381" w:type="pct"/>
            <w:vMerge w:val="restart"/>
            <w:tcBorders>
              <w:top w:val="single" w:sz="6" w:space="0" w:color="auto"/>
              <w:left w:val="single" w:sz="6" w:space="0" w:color="auto"/>
              <w:bottom w:val="single" w:sz="6" w:space="0" w:color="auto"/>
              <w:right w:val="single" w:sz="4" w:space="0" w:color="auto"/>
            </w:tcBorders>
            <w:vAlign w:val="center"/>
          </w:tcPr>
          <w:p w:rsidR="00F934E8" w:rsidRDefault="00F934E8" w:rsidP="000D7BE6">
            <w:pPr>
              <w:spacing w:line="360" w:lineRule="auto"/>
              <w:jc w:val="center"/>
              <w:rPr>
                <w:rFonts w:ascii="宋体" w:hAnsi="宋体" w:cs="Courier New"/>
                <w:szCs w:val="21"/>
              </w:rPr>
            </w:pPr>
            <w:r>
              <w:rPr>
                <w:rFonts w:ascii="宋体" w:hAnsi="宋体" w:cs="Courier New" w:hint="eastAsia"/>
                <w:szCs w:val="21"/>
              </w:rPr>
              <w:t>30</w:t>
            </w:r>
          </w:p>
        </w:tc>
        <w:tc>
          <w:tcPr>
            <w:tcW w:w="1884" w:type="pct"/>
            <w:tcBorders>
              <w:top w:val="single" w:sz="6" w:space="0" w:color="auto"/>
              <w:left w:val="single" w:sz="4" w:space="0" w:color="auto"/>
              <w:bottom w:val="single" w:sz="6" w:space="0" w:color="auto"/>
              <w:right w:val="single" w:sz="4" w:space="0" w:color="auto"/>
            </w:tcBorders>
            <w:vAlign w:val="center"/>
          </w:tcPr>
          <w:p w:rsidR="00F934E8" w:rsidRDefault="00F934E8" w:rsidP="000D7BE6">
            <w:pPr>
              <w:jc w:val="left"/>
              <w:rPr>
                <w:rFonts w:ascii="宋体" w:hAnsi="宋体" w:cs="Courier New"/>
                <w:szCs w:val="21"/>
              </w:rPr>
            </w:pPr>
            <w:r>
              <w:rPr>
                <w:rFonts w:ascii="宋体" w:hAnsi="宋体" w:cs="Courier New" w:hint="eastAsia"/>
                <w:szCs w:val="21"/>
              </w:rPr>
              <w:t>每提供1份中国民用客运航空运输销售代理人国际客运岗位技能培训合格证得5分，累计不超过15分。</w:t>
            </w:r>
            <w:r>
              <w:rPr>
                <w:rFonts w:ascii="宋体" w:hAnsi="宋体" w:cs="Courier New" w:hint="eastAsia"/>
                <w:b/>
                <w:szCs w:val="21"/>
              </w:rPr>
              <w:t>（同时提供人员的劳动合同或</w:t>
            </w:r>
            <w:proofErr w:type="gramStart"/>
            <w:r>
              <w:rPr>
                <w:rFonts w:ascii="宋体" w:hAnsi="宋体" w:cs="Courier New" w:hint="eastAsia"/>
                <w:b/>
                <w:szCs w:val="21"/>
              </w:rPr>
              <w:t>社保证明</w:t>
            </w:r>
            <w:proofErr w:type="gramEnd"/>
            <w:r>
              <w:rPr>
                <w:rFonts w:ascii="宋体" w:hAnsi="宋体" w:cs="Courier New" w:hint="eastAsia"/>
                <w:b/>
                <w:szCs w:val="21"/>
              </w:rPr>
              <w:t>）</w:t>
            </w:r>
          </w:p>
        </w:tc>
        <w:tc>
          <w:tcPr>
            <w:tcW w:w="1594" w:type="pct"/>
            <w:tcBorders>
              <w:top w:val="single" w:sz="6" w:space="0" w:color="auto"/>
              <w:left w:val="single" w:sz="4" w:space="0" w:color="auto"/>
              <w:bottom w:val="single" w:sz="6" w:space="0" w:color="auto"/>
              <w:right w:val="single" w:sz="4" w:space="0" w:color="auto"/>
            </w:tcBorders>
          </w:tcPr>
          <w:p w:rsidR="00F934E8" w:rsidRDefault="00F934E8" w:rsidP="00F934E8">
            <w:pPr>
              <w:jc w:val="center"/>
              <w:rPr>
                <w:rFonts w:ascii="宋体" w:hAnsi="宋体" w:cs="Courier New"/>
                <w:szCs w:val="21"/>
              </w:rPr>
            </w:pPr>
          </w:p>
        </w:tc>
      </w:tr>
      <w:tr w:rsidR="00F934E8" w:rsidTr="00F934E8">
        <w:trPr>
          <w:trHeight w:val="969"/>
        </w:trPr>
        <w:tc>
          <w:tcPr>
            <w:tcW w:w="362" w:type="pct"/>
            <w:vMerge/>
            <w:tcBorders>
              <w:top w:val="single" w:sz="6" w:space="0" w:color="auto"/>
              <w:left w:val="single" w:sz="4" w:space="0" w:color="auto"/>
              <w:bottom w:val="single" w:sz="6" w:space="0" w:color="auto"/>
              <w:right w:val="single" w:sz="6" w:space="0" w:color="auto"/>
            </w:tcBorders>
            <w:vAlign w:val="center"/>
          </w:tcPr>
          <w:p w:rsidR="00F934E8" w:rsidRDefault="00F934E8" w:rsidP="000D7BE6">
            <w:pPr>
              <w:widowControl/>
              <w:jc w:val="left"/>
              <w:rPr>
                <w:rFonts w:ascii="宋体" w:hAnsi="宋体" w:cs="Courier New"/>
                <w:szCs w:val="21"/>
              </w:rPr>
            </w:pPr>
          </w:p>
        </w:tc>
        <w:tc>
          <w:tcPr>
            <w:tcW w:w="779" w:type="pct"/>
            <w:vMerge/>
            <w:tcBorders>
              <w:top w:val="single" w:sz="6" w:space="0" w:color="auto"/>
              <w:left w:val="single" w:sz="6" w:space="0" w:color="auto"/>
              <w:bottom w:val="single" w:sz="6" w:space="0" w:color="auto"/>
              <w:right w:val="single" w:sz="6" w:space="0" w:color="auto"/>
            </w:tcBorders>
            <w:vAlign w:val="center"/>
          </w:tcPr>
          <w:p w:rsidR="00F934E8" w:rsidRDefault="00F934E8" w:rsidP="000D7BE6">
            <w:pPr>
              <w:widowControl/>
              <w:jc w:val="left"/>
              <w:rPr>
                <w:rFonts w:ascii="宋体" w:hAnsi="宋体" w:cs="Courier New"/>
                <w:szCs w:val="21"/>
              </w:rPr>
            </w:pPr>
          </w:p>
        </w:tc>
        <w:tc>
          <w:tcPr>
            <w:tcW w:w="381" w:type="pct"/>
            <w:vMerge/>
            <w:tcBorders>
              <w:top w:val="single" w:sz="6" w:space="0" w:color="auto"/>
              <w:left w:val="single" w:sz="6" w:space="0" w:color="auto"/>
              <w:bottom w:val="single" w:sz="6" w:space="0" w:color="auto"/>
              <w:right w:val="single" w:sz="4" w:space="0" w:color="auto"/>
            </w:tcBorders>
            <w:vAlign w:val="center"/>
          </w:tcPr>
          <w:p w:rsidR="00F934E8" w:rsidRDefault="00F934E8" w:rsidP="000D7BE6">
            <w:pPr>
              <w:widowControl/>
              <w:jc w:val="left"/>
              <w:rPr>
                <w:rFonts w:ascii="宋体" w:hAnsi="宋体" w:cs="Courier New"/>
                <w:szCs w:val="21"/>
              </w:rPr>
            </w:pPr>
          </w:p>
        </w:tc>
        <w:tc>
          <w:tcPr>
            <w:tcW w:w="1884" w:type="pct"/>
            <w:tcBorders>
              <w:top w:val="single" w:sz="6" w:space="0" w:color="auto"/>
              <w:left w:val="single" w:sz="4" w:space="0" w:color="auto"/>
              <w:bottom w:val="single" w:sz="6" w:space="0" w:color="auto"/>
              <w:right w:val="single" w:sz="4" w:space="0" w:color="auto"/>
            </w:tcBorders>
            <w:vAlign w:val="center"/>
          </w:tcPr>
          <w:p w:rsidR="00F934E8" w:rsidRDefault="00F934E8" w:rsidP="000D7BE6">
            <w:pPr>
              <w:jc w:val="left"/>
              <w:rPr>
                <w:rFonts w:ascii="宋体" w:hAnsi="宋体" w:cs="Courier New"/>
                <w:szCs w:val="21"/>
              </w:rPr>
            </w:pPr>
            <w:r>
              <w:rPr>
                <w:rFonts w:ascii="宋体" w:hAnsi="宋体" w:cs="Courier New" w:hint="eastAsia"/>
                <w:szCs w:val="21"/>
              </w:rPr>
              <w:t>具有国际航空运输协会（IATA）颁发的国际</w:t>
            </w:r>
            <w:proofErr w:type="gramStart"/>
            <w:r>
              <w:rPr>
                <w:rFonts w:ascii="宋体" w:hAnsi="宋体" w:cs="Courier New" w:hint="eastAsia"/>
                <w:szCs w:val="21"/>
              </w:rPr>
              <w:t>票代资格</w:t>
            </w:r>
            <w:proofErr w:type="gramEnd"/>
            <w:r>
              <w:rPr>
                <w:rFonts w:ascii="宋体" w:hAnsi="宋体" w:cs="Courier New" w:hint="eastAsia"/>
                <w:szCs w:val="21"/>
              </w:rPr>
              <w:t>认可证书。在</w:t>
            </w:r>
            <w:proofErr w:type="gramStart"/>
            <w:r>
              <w:rPr>
                <w:rFonts w:ascii="宋体" w:hAnsi="宋体" w:cs="Courier New" w:hint="eastAsia"/>
                <w:szCs w:val="21"/>
              </w:rPr>
              <w:t>中国中国航协官网可</w:t>
            </w:r>
            <w:proofErr w:type="gramEnd"/>
            <w:r>
              <w:rPr>
                <w:rFonts w:ascii="宋体" w:hAnsi="宋体" w:cs="Courier New" w:hint="eastAsia"/>
                <w:szCs w:val="21"/>
              </w:rPr>
              <w:t>查询的证件或查询结果截图。得15分</w:t>
            </w:r>
            <w:r>
              <w:rPr>
                <w:rFonts w:ascii="宋体" w:hAnsi="宋体" w:cs="Courier New" w:hint="eastAsia"/>
                <w:b/>
                <w:szCs w:val="21"/>
              </w:rPr>
              <w:t>（同时提供人员的劳动合同或</w:t>
            </w:r>
            <w:proofErr w:type="gramStart"/>
            <w:r>
              <w:rPr>
                <w:rFonts w:ascii="宋体" w:hAnsi="宋体" w:cs="Courier New" w:hint="eastAsia"/>
                <w:b/>
                <w:szCs w:val="21"/>
              </w:rPr>
              <w:t>社保证明</w:t>
            </w:r>
            <w:proofErr w:type="gramEnd"/>
            <w:r>
              <w:rPr>
                <w:rFonts w:ascii="宋体" w:hAnsi="宋体" w:cs="Courier New" w:hint="eastAsia"/>
                <w:b/>
                <w:szCs w:val="21"/>
              </w:rPr>
              <w:t>）</w:t>
            </w:r>
          </w:p>
        </w:tc>
        <w:tc>
          <w:tcPr>
            <w:tcW w:w="1594" w:type="pct"/>
            <w:tcBorders>
              <w:top w:val="single" w:sz="6" w:space="0" w:color="auto"/>
              <w:left w:val="single" w:sz="4" w:space="0" w:color="auto"/>
              <w:bottom w:val="single" w:sz="6" w:space="0" w:color="auto"/>
              <w:right w:val="single" w:sz="4" w:space="0" w:color="auto"/>
            </w:tcBorders>
          </w:tcPr>
          <w:p w:rsidR="00F934E8" w:rsidRDefault="00F934E8" w:rsidP="00F934E8">
            <w:pPr>
              <w:jc w:val="center"/>
              <w:rPr>
                <w:rFonts w:ascii="宋体" w:hAnsi="宋体" w:cs="Courier New"/>
                <w:szCs w:val="21"/>
              </w:rPr>
            </w:pPr>
          </w:p>
        </w:tc>
      </w:tr>
      <w:tr w:rsidR="00F934E8" w:rsidTr="00F934E8">
        <w:trPr>
          <w:trHeight w:val="1848"/>
        </w:trPr>
        <w:tc>
          <w:tcPr>
            <w:tcW w:w="362" w:type="pct"/>
            <w:tcBorders>
              <w:top w:val="single" w:sz="6" w:space="0" w:color="auto"/>
              <w:left w:val="single" w:sz="4" w:space="0" w:color="auto"/>
              <w:bottom w:val="single" w:sz="6" w:space="0" w:color="auto"/>
              <w:right w:val="single" w:sz="6" w:space="0" w:color="auto"/>
            </w:tcBorders>
            <w:vAlign w:val="center"/>
          </w:tcPr>
          <w:p w:rsidR="00F934E8" w:rsidRDefault="00F934E8" w:rsidP="000D7BE6">
            <w:pPr>
              <w:spacing w:line="360" w:lineRule="auto"/>
              <w:jc w:val="center"/>
              <w:rPr>
                <w:rFonts w:ascii="宋体" w:hAnsi="宋体" w:cs="Courier New"/>
                <w:szCs w:val="21"/>
              </w:rPr>
            </w:pPr>
            <w:r>
              <w:rPr>
                <w:rFonts w:ascii="宋体" w:hAnsi="宋体" w:cs="Courier New" w:hint="eastAsia"/>
                <w:szCs w:val="21"/>
              </w:rPr>
              <w:t>5</w:t>
            </w:r>
          </w:p>
        </w:tc>
        <w:tc>
          <w:tcPr>
            <w:tcW w:w="779" w:type="pct"/>
            <w:tcBorders>
              <w:top w:val="single" w:sz="6" w:space="0" w:color="auto"/>
              <w:left w:val="single" w:sz="6" w:space="0" w:color="auto"/>
              <w:bottom w:val="single" w:sz="6" w:space="0" w:color="auto"/>
              <w:right w:val="single" w:sz="6" w:space="0" w:color="auto"/>
            </w:tcBorders>
            <w:vAlign w:val="center"/>
          </w:tcPr>
          <w:p w:rsidR="00F934E8" w:rsidRDefault="00F934E8" w:rsidP="000D7BE6">
            <w:pPr>
              <w:tabs>
                <w:tab w:val="left" w:pos="180"/>
                <w:tab w:val="left" w:pos="3526"/>
                <w:tab w:val="left" w:pos="4517"/>
                <w:tab w:val="left" w:pos="5508"/>
                <w:tab w:val="left" w:pos="6499"/>
                <w:tab w:val="left" w:pos="7490"/>
                <w:tab w:val="left" w:pos="8482"/>
                <w:tab w:val="left" w:pos="9473"/>
                <w:tab w:val="left" w:pos="10464"/>
                <w:tab w:val="left" w:pos="11455"/>
                <w:tab w:val="left" w:pos="12446"/>
                <w:tab w:val="left" w:pos="13438"/>
              </w:tabs>
              <w:autoSpaceDE w:val="0"/>
              <w:autoSpaceDN w:val="0"/>
              <w:adjustRightInd w:val="0"/>
              <w:spacing w:afterLines="50" w:after="156" w:line="260" w:lineRule="atLeast"/>
              <w:jc w:val="center"/>
              <w:rPr>
                <w:rFonts w:ascii="宋体" w:hAnsi="宋体"/>
                <w:szCs w:val="21"/>
              </w:rPr>
            </w:pPr>
            <w:r>
              <w:rPr>
                <w:rFonts w:ascii="宋体" w:hAnsi="宋体" w:hint="eastAsia"/>
                <w:szCs w:val="21"/>
              </w:rPr>
              <w:t>企业服务经验</w:t>
            </w:r>
          </w:p>
          <w:p w:rsidR="00F934E8" w:rsidRDefault="00F934E8" w:rsidP="000D7BE6">
            <w:pPr>
              <w:tabs>
                <w:tab w:val="left" w:pos="180"/>
                <w:tab w:val="left" w:pos="3526"/>
                <w:tab w:val="left" w:pos="4517"/>
                <w:tab w:val="left" w:pos="5508"/>
                <w:tab w:val="left" w:pos="6499"/>
                <w:tab w:val="left" w:pos="7490"/>
                <w:tab w:val="left" w:pos="8482"/>
                <w:tab w:val="left" w:pos="9473"/>
                <w:tab w:val="left" w:pos="10464"/>
                <w:tab w:val="left" w:pos="11455"/>
                <w:tab w:val="left" w:pos="12446"/>
                <w:tab w:val="left" w:pos="13438"/>
              </w:tabs>
              <w:autoSpaceDE w:val="0"/>
              <w:autoSpaceDN w:val="0"/>
              <w:adjustRightInd w:val="0"/>
              <w:spacing w:afterLines="50" w:after="156" w:line="260" w:lineRule="atLeast"/>
              <w:jc w:val="center"/>
              <w:rPr>
                <w:rFonts w:ascii="宋体" w:hAnsi="宋体"/>
                <w:szCs w:val="21"/>
              </w:rPr>
            </w:pPr>
            <w:r>
              <w:rPr>
                <w:rFonts w:ascii="宋体" w:hAnsi="宋体" w:hint="eastAsia"/>
                <w:szCs w:val="21"/>
              </w:rPr>
              <w:t>（15分）</w:t>
            </w:r>
          </w:p>
        </w:tc>
        <w:tc>
          <w:tcPr>
            <w:tcW w:w="381" w:type="pct"/>
            <w:tcBorders>
              <w:top w:val="single" w:sz="6" w:space="0" w:color="auto"/>
              <w:left w:val="single" w:sz="6" w:space="0" w:color="auto"/>
              <w:bottom w:val="single" w:sz="6" w:space="0" w:color="auto"/>
              <w:right w:val="single" w:sz="4" w:space="0" w:color="auto"/>
            </w:tcBorders>
            <w:vAlign w:val="center"/>
          </w:tcPr>
          <w:p w:rsidR="00F934E8" w:rsidRDefault="00F934E8" w:rsidP="000D7BE6">
            <w:pPr>
              <w:tabs>
                <w:tab w:val="left" w:pos="180"/>
                <w:tab w:val="left" w:pos="3526"/>
                <w:tab w:val="left" w:pos="4517"/>
                <w:tab w:val="left" w:pos="5508"/>
                <w:tab w:val="left" w:pos="6499"/>
                <w:tab w:val="left" w:pos="7490"/>
                <w:tab w:val="left" w:pos="8482"/>
                <w:tab w:val="left" w:pos="9473"/>
                <w:tab w:val="left" w:pos="10464"/>
                <w:tab w:val="left" w:pos="11455"/>
                <w:tab w:val="left" w:pos="12446"/>
                <w:tab w:val="left" w:pos="13438"/>
              </w:tabs>
              <w:autoSpaceDE w:val="0"/>
              <w:autoSpaceDN w:val="0"/>
              <w:adjustRightInd w:val="0"/>
              <w:spacing w:afterLines="50" w:after="156" w:line="260" w:lineRule="atLeast"/>
              <w:jc w:val="center"/>
              <w:rPr>
                <w:rFonts w:ascii="宋体" w:hAnsi="宋体"/>
                <w:szCs w:val="21"/>
              </w:rPr>
            </w:pPr>
            <w:r>
              <w:rPr>
                <w:rFonts w:ascii="宋体" w:hAnsi="宋体" w:hint="eastAsia"/>
                <w:szCs w:val="21"/>
              </w:rPr>
              <w:t>15</w:t>
            </w:r>
          </w:p>
        </w:tc>
        <w:tc>
          <w:tcPr>
            <w:tcW w:w="1884" w:type="pct"/>
            <w:tcBorders>
              <w:top w:val="single" w:sz="6" w:space="0" w:color="auto"/>
              <w:left w:val="single" w:sz="4" w:space="0" w:color="auto"/>
              <w:bottom w:val="single" w:sz="6" w:space="0" w:color="auto"/>
              <w:right w:val="single" w:sz="4" w:space="0" w:color="auto"/>
            </w:tcBorders>
            <w:vAlign w:val="center"/>
          </w:tcPr>
          <w:p w:rsidR="00F934E8" w:rsidRDefault="00F934E8" w:rsidP="000D7BE6">
            <w:pPr>
              <w:jc w:val="left"/>
              <w:rPr>
                <w:rFonts w:ascii="宋体" w:hAnsi="宋体" w:cs="Courier New"/>
                <w:szCs w:val="21"/>
              </w:rPr>
            </w:pPr>
            <w:proofErr w:type="gramStart"/>
            <w:r>
              <w:rPr>
                <w:rFonts w:ascii="宋体" w:hAnsi="宋体" w:cs="Courier New" w:hint="eastAsia"/>
                <w:szCs w:val="21"/>
              </w:rPr>
              <w:t>票代在</w:t>
            </w:r>
            <w:proofErr w:type="gramEnd"/>
            <w:r>
              <w:rPr>
                <w:rFonts w:ascii="宋体" w:hAnsi="宋体" w:cs="Courier New" w:hint="eastAsia"/>
                <w:szCs w:val="21"/>
              </w:rPr>
              <w:t>2019年1月-2023年1月与展览公司或</w:t>
            </w:r>
            <w:proofErr w:type="gramStart"/>
            <w:r>
              <w:rPr>
                <w:rFonts w:ascii="宋体" w:hAnsi="宋体" w:cs="Courier New" w:hint="eastAsia"/>
                <w:szCs w:val="21"/>
              </w:rPr>
              <w:t>展会主</w:t>
            </w:r>
            <w:proofErr w:type="gramEnd"/>
            <w:r>
              <w:rPr>
                <w:rFonts w:ascii="宋体" w:hAnsi="宋体" w:cs="Courier New" w:hint="eastAsia"/>
                <w:szCs w:val="21"/>
              </w:rPr>
              <w:t>承办单位的国外机票收费通知书及发票作为业绩证明材料，单个项目出票数量＜10张不得分，10张≤单个项目出票数量≤20张每个项目得2分，20张≤单个项目出票数量＜30张每个项目得3分，单个项目出票数量≥30张，每个项目得3分，累计不超过15分。</w:t>
            </w:r>
          </w:p>
        </w:tc>
        <w:tc>
          <w:tcPr>
            <w:tcW w:w="1594" w:type="pct"/>
            <w:tcBorders>
              <w:top w:val="single" w:sz="6" w:space="0" w:color="auto"/>
              <w:left w:val="single" w:sz="4" w:space="0" w:color="auto"/>
              <w:bottom w:val="single" w:sz="6" w:space="0" w:color="auto"/>
              <w:right w:val="single" w:sz="4" w:space="0" w:color="auto"/>
            </w:tcBorders>
          </w:tcPr>
          <w:p w:rsidR="00F934E8" w:rsidRDefault="00F934E8" w:rsidP="00F934E8">
            <w:pPr>
              <w:jc w:val="center"/>
              <w:rPr>
                <w:rFonts w:ascii="宋体" w:hAnsi="宋体" w:cs="Courier New"/>
                <w:szCs w:val="21"/>
              </w:rPr>
            </w:pPr>
          </w:p>
        </w:tc>
      </w:tr>
      <w:tr w:rsidR="00F934E8" w:rsidTr="00F934E8">
        <w:trPr>
          <w:trHeight w:val="1251"/>
        </w:trPr>
        <w:tc>
          <w:tcPr>
            <w:tcW w:w="362" w:type="pct"/>
            <w:tcBorders>
              <w:top w:val="single" w:sz="6" w:space="0" w:color="auto"/>
              <w:left w:val="single" w:sz="4" w:space="0" w:color="auto"/>
              <w:bottom w:val="single" w:sz="6" w:space="0" w:color="auto"/>
              <w:right w:val="single" w:sz="6" w:space="0" w:color="auto"/>
            </w:tcBorders>
            <w:vAlign w:val="center"/>
          </w:tcPr>
          <w:p w:rsidR="00F934E8" w:rsidRDefault="00F934E8" w:rsidP="000D7BE6">
            <w:pPr>
              <w:spacing w:line="360" w:lineRule="auto"/>
              <w:jc w:val="center"/>
              <w:rPr>
                <w:rFonts w:ascii="宋体" w:hAnsi="宋体" w:cs="Courier New"/>
                <w:szCs w:val="21"/>
              </w:rPr>
            </w:pPr>
            <w:r>
              <w:rPr>
                <w:rFonts w:ascii="宋体" w:hAnsi="宋体" w:cs="Courier New" w:hint="eastAsia"/>
                <w:szCs w:val="21"/>
              </w:rPr>
              <w:t>6</w:t>
            </w:r>
          </w:p>
        </w:tc>
        <w:tc>
          <w:tcPr>
            <w:tcW w:w="779" w:type="pct"/>
            <w:tcBorders>
              <w:top w:val="single" w:sz="6" w:space="0" w:color="auto"/>
              <w:left w:val="single" w:sz="6" w:space="0" w:color="auto"/>
              <w:bottom w:val="single" w:sz="6" w:space="0" w:color="auto"/>
              <w:right w:val="single" w:sz="6" w:space="0" w:color="auto"/>
            </w:tcBorders>
            <w:vAlign w:val="center"/>
          </w:tcPr>
          <w:p w:rsidR="00F934E8" w:rsidRDefault="00F934E8" w:rsidP="000D7BE6">
            <w:pPr>
              <w:spacing w:line="360" w:lineRule="auto"/>
              <w:jc w:val="center"/>
              <w:rPr>
                <w:rFonts w:ascii="宋体" w:hAnsi="宋体" w:cs="Courier New"/>
                <w:szCs w:val="21"/>
              </w:rPr>
            </w:pPr>
            <w:r>
              <w:rPr>
                <w:rFonts w:ascii="宋体" w:hAnsi="宋体" w:cs="Courier New" w:hint="eastAsia"/>
                <w:szCs w:val="21"/>
              </w:rPr>
              <w:t>垫资能力（30分）</w:t>
            </w:r>
          </w:p>
        </w:tc>
        <w:tc>
          <w:tcPr>
            <w:tcW w:w="381" w:type="pct"/>
            <w:tcBorders>
              <w:top w:val="single" w:sz="6" w:space="0" w:color="auto"/>
              <w:left w:val="single" w:sz="6" w:space="0" w:color="auto"/>
              <w:bottom w:val="single" w:sz="4" w:space="0" w:color="auto"/>
              <w:right w:val="single" w:sz="4" w:space="0" w:color="auto"/>
            </w:tcBorders>
            <w:vAlign w:val="center"/>
          </w:tcPr>
          <w:p w:rsidR="00F934E8" w:rsidRDefault="00F934E8" w:rsidP="000D7BE6">
            <w:pPr>
              <w:spacing w:line="360" w:lineRule="auto"/>
              <w:jc w:val="center"/>
              <w:rPr>
                <w:rFonts w:ascii="宋体" w:hAnsi="宋体" w:cs="Courier New"/>
                <w:szCs w:val="21"/>
              </w:rPr>
            </w:pPr>
            <w:r>
              <w:rPr>
                <w:rFonts w:ascii="宋体" w:hAnsi="宋体" w:cs="Courier New" w:hint="eastAsia"/>
                <w:szCs w:val="21"/>
              </w:rPr>
              <w:t>30</w:t>
            </w:r>
          </w:p>
        </w:tc>
        <w:tc>
          <w:tcPr>
            <w:tcW w:w="1884" w:type="pct"/>
            <w:tcBorders>
              <w:top w:val="single" w:sz="6" w:space="0" w:color="auto"/>
              <w:left w:val="single" w:sz="4" w:space="0" w:color="auto"/>
              <w:bottom w:val="single" w:sz="4" w:space="0" w:color="auto"/>
              <w:right w:val="single" w:sz="4" w:space="0" w:color="auto"/>
            </w:tcBorders>
            <w:vAlign w:val="center"/>
          </w:tcPr>
          <w:p w:rsidR="00F934E8" w:rsidRDefault="00F934E8" w:rsidP="000D7BE6">
            <w:pPr>
              <w:jc w:val="left"/>
              <w:rPr>
                <w:rFonts w:ascii="宋体" w:hAnsi="宋体" w:cs="Courier New"/>
                <w:szCs w:val="21"/>
              </w:rPr>
            </w:pPr>
            <w:r>
              <w:rPr>
                <w:rFonts w:ascii="宋体" w:hAnsi="宋体" w:cs="Courier New" w:hint="eastAsia"/>
                <w:szCs w:val="21"/>
              </w:rPr>
              <w:t>票款结算承诺可延期至展览项目结束后一个月内，得10分，否则不得分。</w:t>
            </w:r>
          </w:p>
          <w:p w:rsidR="00F934E8" w:rsidRDefault="00F934E8" w:rsidP="000D7BE6">
            <w:pPr>
              <w:jc w:val="left"/>
              <w:rPr>
                <w:rFonts w:ascii="宋体" w:hAnsi="宋体" w:cs="Courier New"/>
                <w:szCs w:val="21"/>
              </w:rPr>
            </w:pPr>
            <w:r>
              <w:rPr>
                <w:rFonts w:ascii="宋体" w:hAnsi="宋体" w:cs="Courier New" w:hint="eastAsia"/>
                <w:szCs w:val="21"/>
              </w:rPr>
              <w:t>票款结算承诺可延期至展览项目结束后两个月内，得20分，否则不得分。</w:t>
            </w:r>
          </w:p>
          <w:p w:rsidR="00F934E8" w:rsidRPr="00700FCF" w:rsidRDefault="00F934E8" w:rsidP="000D7BE6">
            <w:pPr>
              <w:jc w:val="left"/>
              <w:rPr>
                <w:rFonts w:ascii="宋体" w:hAnsi="宋体" w:cs="Courier New"/>
                <w:szCs w:val="21"/>
              </w:rPr>
            </w:pPr>
            <w:r>
              <w:rPr>
                <w:rFonts w:ascii="宋体" w:hAnsi="宋体" w:cs="Courier New" w:hint="eastAsia"/>
                <w:szCs w:val="21"/>
              </w:rPr>
              <w:t>票款结算承诺可延期至展览项目结束后三个月内，得30分，否则不得分。</w:t>
            </w:r>
          </w:p>
        </w:tc>
        <w:tc>
          <w:tcPr>
            <w:tcW w:w="1594" w:type="pct"/>
            <w:tcBorders>
              <w:top w:val="single" w:sz="6" w:space="0" w:color="auto"/>
              <w:left w:val="single" w:sz="4" w:space="0" w:color="auto"/>
              <w:bottom w:val="single" w:sz="4" w:space="0" w:color="auto"/>
              <w:right w:val="single" w:sz="4" w:space="0" w:color="auto"/>
            </w:tcBorders>
          </w:tcPr>
          <w:p w:rsidR="00F934E8" w:rsidRDefault="00F934E8" w:rsidP="00F934E8">
            <w:pPr>
              <w:jc w:val="center"/>
              <w:rPr>
                <w:rFonts w:ascii="宋体" w:hAnsi="宋体" w:cs="Courier New"/>
                <w:szCs w:val="21"/>
              </w:rPr>
            </w:pPr>
          </w:p>
        </w:tc>
      </w:tr>
      <w:tr w:rsidR="00F934E8" w:rsidTr="00F934E8">
        <w:trPr>
          <w:trHeight w:val="387"/>
        </w:trPr>
        <w:tc>
          <w:tcPr>
            <w:tcW w:w="362" w:type="pct"/>
            <w:tcBorders>
              <w:top w:val="single" w:sz="6" w:space="0" w:color="auto"/>
              <w:left w:val="single" w:sz="4" w:space="0" w:color="auto"/>
              <w:bottom w:val="single" w:sz="6" w:space="0" w:color="auto"/>
              <w:right w:val="single" w:sz="6" w:space="0" w:color="auto"/>
            </w:tcBorders>
            <w:vAlign w:val="center"/>
          </w:tcPr>
          <w:p w:rsidR="00F934E8" w:rsidRDefault="00F934E8" w:rsidP="000D7BE6">
            <w:pPr>
              <w:spacing w:line="360" w:lineRule="auto"/>
              <w:jc w:val="center"/>
              <w:rPr>
                <w:rFonts w:ascii="宋体" w:hAnsi="宋体" w:cs="Courier New"/>
                <w:szCs w:val="21"/>
              </w:rPr>
            </w:pPr>
          </w:p>
        </w:tc>
        <w:tc>
          <w:tcPr>
            <w:tcW w:w="779" w:type="pct"/>
            <w:tcBorders>
              <w:top w:val="single" w:sz="6" w:space="0" w:color="auto"/>
              <w:left w:val="single" w:sz="6" w:space="0" w:color="auto"/>
              <w:bottom w:val="single" w:sz="6" w:space="0" w:color="auto"/>
              <w:right w:val="single" w:sz="6" w:space="0" w:color="auto"/>
            </w:tcBorders>
            <w:vAlign w:val="center"/>
          </w:tcPr>
          <w:p w:rsidR="00F934E8" w:rsidRDefault="00F934E8" w:rsidP="000D7BE6">
            <w:pPr>
              <w:spacing w:line="360" w:lineRule="auto"/>
              <w:jc w:val="center"/>
              <w:rPr>
                <w:rFonts w:ascii="宋体" w:hAnsi="宋体" w:cs="Courier New"/>
                <w:szCs w:val="21"/>
              </w:rPr>
            </w:pPr>
            <w:r>
              <w:rPr>
                <w:rFonts w:ascii="宋体" w:hAnsi="宋体" w:cs="Courier New" w:hint="eastAsia"/>
                <w:szCs w:val="21"/>
              </w:rPr>
              <w:t>合计</w:t>
            </w:r>
          </w:p>
        </w:tc>
        <w:tc>
          <w:tcPr>
            <w:tcW w:w="381" w:type="pct"/>
            <w:tcBorders>
              <w:top w:val="single" w:sz="6" w:space="0" w:color="auto"/>
              <w:left w:val="single" w:sz="6" w:space="0" w:color="auto"/>
              <w:bottom w:val="single" w:sz="4" w:space="0" w:color="auto"/>
              <w:right w:val="single" w:sz="4" w:space="0" w:color="auto"/>
            </w:tcBorders>
            <w:vAlign w:val="center"/>
          </w:tcPr>
          <w:p w:rsidR="00F934E8" w:rsidRDefault="00F934E8" w:rsidP="000D7BE6">
            <w:pPr>
              <w:spacing w:line="360" w:lineRule="auto"/>
              <w:jc w:val="center"/>
              <w:rPr>
                <w:rFonts w:ascii="宋体" w:hAnsi="宋体" w:cs="Courier New"/>
                <w:szCs w:val="21"/>
              </w:rPr>
            </w:pPr>
            <w:r>
              <w:rPr>
                <w:rFonts w:ascii="宋体" w:hAnsi="宋体" w:cs="Courier New" w:hint="eastAsia"/>
                <w:szCs w:val="21"/>
              </w:rPr>
              <w:t>100</w:t>
            </w:r>
          </w:p>
        </w:tc>
        <w:tc>
          <w:tcPr>
            <w:tcW w:w="1884" w:type="pct"/>
            <w:tcBorders>
              <w:top w:val="single" w:sz="6" w:space="0" w:color="auto"/>
              <w:left w:val="single" w:sz="4" w:space="0" w:color="auto"/>
              <w:bottom w:val="single" w:sz="4" w:space="0" w:color="auto"/>
              <w:right w:val="single" w:sz="4" w:space="0" w:color="auto"/>
            </w:tcBorders>
            <w:vAlign w:val="center"/>
          </w:tcPr>
          <w:p w:rsidR="00F934E8" w:rsidRDefault="00F934E8" w:rsidP="000D7BE6">
            <w:pPr>
              <w:spacing w:line="360" w:lineRule="auto"/>
              <w:jc w:val="left"/>
              <w:rPr>
                <w:rFonts w:ascii="宋体" w:hAnsi="宋体" w:cs="Courier New"/>
                <w:szCs w:val="21"/>
              </w:rPr>
            </w:pPr>
          </w:p>
        </w:tc>
        <w:tc>
          <w:tcPr>
            <w:tcW w:w="1594" w:type="pct"/>
            <w:tcBorders>
              <w:top w:val="single" w:sz="6" w:space="0" w:color="auto"/>
              <w:left w:val="single" w:sz="4" w:space="0" w:color="auto"/>
              <w:bottom w:val="single" w:sz="4" w:space="0" w:color="auto"/>
              <w:right w:val="single" w:sz="4" w:space="0" w:color="auto"/>
            </w:tcBorders>
          </w:tcPr>
          <w:p w:rsidR="00F934E8" w:rsidRDefault="00F934E8" w:rsidP="00F934E8">
            <w:pPr>
              <w:spacing w:line="360" w:lineRule="auto"/>
              <w:jc w:val="center"/>
              <w:rPr>
                <w:rFonts w:ascii="宋体" w:hAnsi="宋体" w:cs="Courier New"/>
                <w:szCs w:val="21"/>
              </w:rPr>
            </w:pPr>
          </w:p>
        </w:tc>
      </w:tr>
    </w:tbl>
    <w:p w:rsidR="00C4790B" w:rsidRDefault="00C4790B" w:rsidP="00C4790B">
      <w:pPr>
        <w:widowControl/>
        <w:jc w:val="left"/>
        <w:rPr>
          <w:rFonts w:ascii="仿宋_GB2312" w:eastAsia="仿宋_GB2312" w:hAnsi="宋体"/>
          <w:color w:val="000000"/>
          <w:sz w:val="32"/>
          <w:szCs w:val="32"/>
        </w:rPr>
      </w:pPr>
      <w:r>
        <w:rPr>
          <w:rFonts w:ascii="宋体" w:hAnsi="宋体" w:hint="eastAsia"/>
          <w:b/>
          <w:bCs/>
          <w:sz w:val="24"/>
        </w:rPr>
        <w:t>备注：在3个工作日内对的所有复印件资料进行核对，一经发现存在虚假材料，经确认证实后，将取消其中选资格。</w:t>
      </w:r>
      <w:bookmarkStart w:id="0" w:name="_GoBack"/>
      <w:bookmarkEnd w:id="0"/>
    </w:p>
    <w:sectPr w:rsidR="00C4790B" w:rsidSect="001C37E3">
      <w:pgSz w:w="11906" w:h="16838"/>
      <w:pgMar w:top="1440" w:right="1559" w:bottom="1440" w:left="1797"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6AAD" w:rsidRDefault="00316AAD" w:rsidP="00B854FE">
      <w:r>
        <w:separator/>
      </w:r>
    </w:p>
  </w:endnote>
  <w:endnote w:type="continuationSeparator" w:id="0">
    <w:p w:rsidR="00316AAD" w:rsidRDefault="00316AAD" w:rsidP="00B854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6AAD" w:rsidRDefault="00316AAD" w:rsidP="00B854FE">
      <w:r>
        <w:separator/>
      </w:r>
    </w:p>
  </w:footnote>
  <w:footnote w:type="continuationSeparator" w:id="0">
    <w:p w:rsidR="00316AAD" w:rsidRDefault="00316AAD" w:rsidP="00B854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214614"/>
    <w:multiLevelType w:val="hybridMultilevel"/>
    <w:tmpl w:val="ABFA1182"/>
    <w:lvl w:ilvl="0" w:tplc="C2D280B8">
      <w:start w:val="1"/>
      <w:numFmt w:val="japaneseCounting"/>
      <w:lvlText w:val="%1、"/>
      <w:lvlJc w:val="left"/>
      <w:pPr>
        <w:ind w:left="2422" w:hanging="720"/>
      </w:pPr>
      <w:rPr>
        <w:rFonts w:hAnsiTheme="minorHAnsi" w:hint="default"/>
        <w:color w:val="auto"/>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1">
    <w:nsid w:val="21DD4CD8"/>
    <w:multiLevelType w:val="hybridMultilevel"/>
    <w:tmpl w:val="AB14CDD4"/>
    <w:lvl w:ilvl="0" w:tplc="47783A80">
      <w:start w:val="1"/>
      <w:numFmt w:val="japaneseCounting"/>
      <w:lvlText w:val="（%1）"/>
      <w:lvlJc w:val="left"/>
      <w:pPr>
        <w:ind w:left="2265" w:hanging="1620"/>
      </w:pPr>
      <w:rPr>
        <w:rFonts w:ascii="仿宋_GB2312" w:eastAsia="仿宋_GB2312" w:hint="default"/>
        <w:color w:val="auto"/>
        <w:sz w:val="32"/>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nsid w:val="5AB9271F"/>
    <w:multiLevelType w:val="multilevel"/>
    <w:tmpl w:val="5AB9271F"/>
    <w:lvl w:ilvl="0">
      <w:start w:val="1"/>
      <w:numFmt w:val="japaneseCounting"/>
      <w:lvlText w:val="%1、"/>
      <w:lvlJc w:val="left"/>
      <w:pPr>
        <w:ind w:left="1365" w:hanging="720"/>
      </w:pPr>
      <w:rPr>
        <w:rFonts w:hAnsiTheme="minorHAnsi" w:hint="default"/>
        <w:color w:val="auto"/>
      </w:rPr>
    </w:lvl>
    <w:lvl w:ilvl="1">
      <w:start w:val="1"/>
      <w:numFmt w:val="lowerLetter"/>
      <w:lvlText w:val="%2)"/>
      <w:lvlJc w:val="left"/>
      <w:pPr>
        <w:ind w:left="1485" w:hanging="420"/>
      </w:pPr>
    </w:lvl>
    <w:lvl w:ilvl="2">
      <w:start w:val="1"/>
      <w:numFmt w:val="lowerRoman"/>
      <w:lvlText w:val="%3."/>
      <w:lvlJc w:val="right"/>
      <w:pPr>
        <w:ind w:left="1905" w:hanging="420"/>
      </w:pPr>
    </w:lvl>
    <w:lvl w:ilvl="3">
      <w:start w:val="1"/>
      <w:numFmt w:val="decimal"/>
      <w:lvlText w:val="%4."/>
      <w:lvlJc w:val="left"/>
      <w:pPr>
        <w:ind w:left="2325" w:hanging="420"/>
      </w:pPr>
    </w:lvl>
    <w:lvl w:ilvl="4">
      <w:start w:val="1"/>
      <w:numFmt w:val="lowerLetter"/>
      <w:lvlText w:val="%5)"/>
      <w:lvlJc w:val="left"/>
      <w:pPr>
        <w:ind w:left="2745" w:hanging="420"/>
      </w:pPr>
    </w:lvl>
    <w:lvl w:ilvl="5">
      <w:start w:val="1"/>
      <w:numFmt w:val="lowerRoman"/>
      <w:lvlText w:val="%6."/>
      <w:lvlJc w:val="right"/>
      <w:pPr>
        <w:ind w:left="3165" w:hanging="420"/>
      </w:pPr>
    </w:lvl>
    <w:lvl w:ilvl="6">
      <w:start w:val="1"/>
      <w:numFmt w:val="decimal"/>
      <w:lvlText w:val="%7."/>
      <w:lvlJc w:val="left"/>
      <w:pPr>
        <w:ind w:left="3585" w:hanging="420"/>
      </w:pPr>
    </w:lvl>
    <w:lvl w:ilvl="7">
      <w:start w:val="1"/>
      <w:numFmt w:val="lowerLetter"/>
      <w:lvlText w:val="%8)"/>
      <w:lvlJc w:val="left"/>
      <w:pPr>
        <w:ind w:left="4005" w:hanging="420"/>
      </w:pPr>
    </w:lvl>
    <w:lvl w:ilvl="8">
      <w:start w:val="1"/>
      <w:numFmt w:val="lowerRoman"/>
      <w:lvlText w:val="%9."/>
      <w:lvlJc w:val="right"/>
      <w:pPr>
        <w:ind w:left="4425" w:hanging="420"/>
      </w:pPr>
    </w:lvl>
  </w:abstractNum>
  <w:abstractNum w:abstractNumId="3">
    <w:nsid w:val="633652BD"/>
    <w:multiLevelType w:val="hybridMultilevel"/>
    <w:tmpl w:val="ABFA1182"/>
    <w:lvl w:ilvl="0" w:tplc="C2D280B8">
      <w:start w:val="1"/>
      <w:numFmt w:val="japaneseCounting"/>
      <w:lvlText w:val="%1、"/>
      <w:lvlJc w:val="left"/>
      <w:pPr>
        <w:ind w:left="2422" w:hanging="720"/>
      </w:pPr>
      <w:rPr>
        <w:rFonts w:hAnsiTheme="minorHAnsi" w:hint="default"/>
        <w:color w:val="auto"/>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0"/>
  <w:drawingGridHorizontalSpacing w:val="105"/>
  <w:drawingGridVerticalSpacing w:val="156"/>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1ECE"/>
    <w:rsid w:val="0000687F"/>
    <w:rsid w:val="00024437"/>
    <w:rsid w:val="00033E96"/>
    <w:rsid w:val="0007010D"/>
    <w:rsid w:val="0007193F"/>
    <w:rsid w:val="00085EAA"/>
    <w:rsid w:val="000900D2"/>
    <w:rsid w:val="000D7BE6"/>
    <w:rsid w:val="000D7CBF"/>
    <w:rsid w:val="001324E8"/>
    <w:rsid w:val="00150E6A"/>
    <w:rsid w:val="00151C93"/>
    <w:rsid w:val="00176F0D"/>
    <w:rsid w:val="001C37E3"/>
    <w:rsid w:val="001D67C6"/>
    <w:rsid w:val="001E68E9"/>
    <w:rsid w:val="0021694C"/>
    <w:rsid w:val="00221D33"/>
    <w:rsid w:val="002527E7"/>
    <w:rsid w:val="00254E6F"/>
    <w:rsid w:val="002804C8"/>
    <w:rsid w:val="002D2BCA"/>
    <w:rsid w:val="002D74DE"/>
    <w:rsid w:val="002F0E8A"/>
    <w:rsid w:val="00304836"/>
    <w:rsid w:val="00307703"/>
    <w:rsid w:val="00311FD7"/>
    <w:rsid w:val="00316AAD"/>
    <w:rsid w:val="00316E78"/>
    <w:rsid w:val="00336681"/>
    <w:rsid w:val="00347E6A"/>
    <w:rsid w:val="00377B1F"/>
    <w:rsid w:val="00382C2B"/>
    <w:rsid w:val="003918D7"/>
    <w:rsid w:val="003B12D6"/>
    <w:rsid w:val="003B376C"/>
    <w:rsid w:val="00400155"/>
    <w:rsid w:val="0041639D"/>
    <w:rsid w:val="00434A13"/>
    <w:rsid w:val="00480D73"/>
    <w:rsid w:val="00483ABF"/>
    <w:rsid w:val="004B7D0E"/>
    <w:rsid w:val="0050378A"/>
    <w:rsid w:val="00533110"/>
    <w:rsid w:val="0053519A"/>
    <w:rsid w:val="00542BB0"/>
    <w:rsid w:val="005456D8"/>
    <w:rsid w:val="005746E1"/>
    <w:rsid w:val="00577B73"/>
    <w:rsid w:val="00586834"/>
    <w:rsid w:val="00587FB6"/>
    <w:rsid w:val="005B5A2A"/>
    <w:rsid w:val="005B76C8"/>
    <w:rsid w:val="005F43A2"/>
    <w:rsid w:val="006070C6"/>
    <w:rsid w:val="006271EE"/>
    <w:rsid w:val="006642B8"/>
    <w:rsid w:val="00680403"/>
    <w:rsid w:val="006A289B"/>
    <w:rsid w:val="006A73B7"/>
    <w:rsid w:val="006F0206"/>
    <w:rsid w:val="00710C5A"/>
    <w:rsid w:val="00733542"/>
    <w:rsid w:val="00740184"/>
    <w:rsid w:val="00750451"/>
    <w:rsid w:val="00772794"/>
    <w:rsid w:val="007926EF"/>
    <w:rsid w:val="007B4CA7"/>
    <w:rsid w:val="00880A07"/>
    <w:rsid w:val="008817E4"/>
    <w:rsid w:val="00887F20"/>
    <w:rsid w:val="008C6151"/>
    <w:rsid w:val="008F5B97"/>
    <w:rsid w:val="0091238E"/>
    <w:rsid w:val="00921179"/>
    <w:rsid w:val="00971487"/>
    <w:rsid w:val="00994062"/>
    <w:rsid w:val="009B55B0"/>
    <w:rsid w:val="009B6C90"/>
    <w:rsid w:val="009C3656"/>
    <w:rsid w:val="009C4E38"/>
    <w:rsid w:val="009D1159"/>
    <w:rsid w:val="009F06B0"/>
    <w:rsid w:val="00A37240"/>
    <w:rsid w:val="00A4310C"/>
    <w:rsid w:val="00A641D9"/>
    <w:rsid w:val="00A76AD9"/>
    <w:rsid w:val="00AA612A"/>
    <w:rsid w:val="00AB5C63"/>
    <w:rsid w:val="00AC0B80"/>
    <w:rsid w:val="00AE678A"/>
    <w:rsid w:val="00AF2284"/>
    <w:rsid w:val="00B00CF4"/>
    <w:rsid w:val="00B6262E"/>
    <w:rsid w:val="00B70F78"/>
    <w:rsid w:val="00B854FE"/>
    <w:rsid w:val="00B913FE"/>
    <w:rsid w:val="00BE0EB2"/>
    <w:rsid w:val="00BE62F1"/>
    <w:rsid w:val="00C00C23"/>
    <w:rsid w:val="00C075AB"/>
    <w:rsid w:val="00C10730"/>
    <w:rsid w:val="00C4790B"/>
    <w:rsid w:val="00C51ECE"/>
    <w:rsid w:val="00C6172D"/>
    <w:rsid w:val="00C732F8"/>
    <w:rsid w:val="00CC56ED"/>
    <w:rsid w:val="00CC6CE4"/>
    <w:rsid w:val="00CE5C6C"/>
    <w:rsid w:val="00D0032F"/>
    <w:rsid w:val="00D177EE"/>
    <w:rsid w:val="00D7500A"/>
    <w:rsid w:val="00D82194"/>
    <w:rsid w:val="00DB11F3"/>
    <w:rsid w:val="00DC19CE"/>
    <w:rsid w:val="00DE0394"/>
    <w:rsid w:val="00DE4B42"/>
    <w:rsid w:val="00DF05CF"/>
    <w:rsid w:val="00E21AC9"/>
    <w:rsid w:val="00E24016"/>
    <w:rsid w:val="00E6204C"/>
    <w:rsid w:val="00E91A6E"/>
    <w:rsid w:val="00ED0030"/>
    <w:rsid w:val="00ED24CB"/>
    <w:rsid w:val="00EE5164"/>
    <w:rsid w:val="00F32C27"/>
    <w:rsid w:val="00F635BB"/>
    <w:rsid w:val="00F934E8"/>
    <w:rsid w:val="00FF19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34E8"/>
    <w:pPr>
      <w:widowControl w:val="0"/>
      <w:jc w:val="both"/>
    </w:pPr>
  </w:style>
  <w:style w:type="paragraph" w:styleId="1">
    <w:name w:val="heading 1"/>
    <w:link w:val="1Char"/>
    <w:autoRedefine/>
    <w:qFormat/>
    <w:rsid w:val="009C4E38"/>
    <w:pPr>
      <w:keepNext/>
      <w:keepLines/>
      <w:spacing w:line="580" w:lineRule="exact"/>
      <w:jc w:val="center"/>
      <w:outlineLvl w:val="0"/>
    </w:pPr>
    <w:rPr>
      <w:rFonts w:ascii="Calibri" w:eastAsia="宋体" w:hAnsi="Calibri"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854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854FE"/>
    <w:rPr>
      <w:sz w:val="18"/>
      <w:szCs w:val="18"/>
    </w:rPr>
  </w:style>
  <w:style w:type="paragraph" w:styleId="a4">
    <w:name w:val="footer"/>
    <w:basedOn w:val="a"/>
    <w:link w:val="Char0"/>
    <w:uiPriority w:val="99"/>
    <w:unhideWhenUsed/>
    <w:rsid w:val="00B854FE"/>
    <w:pPr>
      <w:tabs>
        <w:tab w:val="center" w:pos="4153"/>
        <w:tab w:val="right" w:pos="8306"/>
      </w:tabs>
      <w:snapToGrid w:val="0"/>
      <w:jc w:val="left"/>
    </w:pPr>
    <w:rPr>
      <w:sz w:val="18"/>
      <w:szCs w:val="18"/>
    </w:rPr>
  </w:style>
  <w:style w:type="character" w:customStyle="1" w:styleId="Char0">
    <w:name w:val="页脚 Char"/>
    <w:basedOn w:val="a0"/>
    <w:link w:val="a4"/>
    <w:uiPriority w:val="99"/>
    <w:rsid w:val="00B854FE"/>
    <w:rPr>
      <w:sz w:val="18"/>
      <w:szCs w:val="18"/>
    </w:rPr>
  </w:style>
  <w:style w:type="paragraph" w:styleId="a5">
    <w:name w:val="List Paragraph"/>
    <w:basedOn w:val="a"/>
    <w:link w:val="Char1"/>
    <w:uiPriority w:val="34"/>
    <w:qFormat/>
    <w:rsid w:val="009C4E38"/>
    <w:pPr>
      <w:ind w:firstLineChars="200" w:firstLine="420"/>
    </w:pPr>
  </w:style>
  <w:style w:type="character" w:customStyle="1" w:styleId="1Char">
    <w:name w:val="标题 1 Char"/>
    <w:basedOn w:val="a0"/>
    <w:link w:val="1"/>
    <w:rsid w:val="009C4E38"/>
    <w:rPr>
      <w:rFonts w:ascii="Calibri" w:eastAsia="宋体" w:hAnsi="Calibri" w:cs="Times New Roman"/>
      <w:b/>
      <w:bCs/>
      <w:kern w:val="44"/>
      <w:sz w:val="44"/>
      <w:szCs w:val="44"/>
    </w:rPr>
  </w:style>
  <w:style w:type="paragraph" w:styleId="a6">
    <w:name w:val="Normal (Web)"/>
    <w:basedOn w:val="a"/>
    <w:uiPriority w:val="99"/>
    <w:semiHidden/>
    <w:unhideWhenUsed/>
    <w:rsid w:val="003B376C"/>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3B376C"/>
    <w:rPr>
      <w:b/>
      <w:bCs/>
    </w:rPr>
  </w:style>
  <w:style w:type="character" w:styleId="a8">
    <w:name w:val="Hyperlink"/>
    <w:basedOn w:val="a0"/>
    <w:uiPriority w:val="99"/>
    <w:semiHidden/>
    <w:unhideWhenUsed/>
    <w:rsid w:val="003B376C"/>
    <w:rPr>
      <w:color w:val="0000FF"/>
      <w:u w:val="single"/>
    </w:rPr>
  </w:style>
  <w:style w:type="paragraph" w:styleId="a9">
    <w:name w:val="Balloon Text"/>
    <w:basedOn w:val="a"/>
    <w:link w:val="Char2"/>
    <w:uiPriority w:val="99"/>
    <w:semiHidden/>
    <w:unhideWhenUsed/>
    <w:rsid w:val="00586834"/>
    <w:rPr>
      <w:sz w:val="18"/>
      <w:szCs w:val="18"/>
    </w:rPr>
  </w:style>
  <w:style w:type="character" w:customStyle="1" w:styleId="Char2">
    <w:name w:val="批注框文本 Char"/>
    <w:basedOn w:val="a0"/>
    <w:link w:val="a9"/>
    <w:uiPriority w:val="99"/>
    <w:semiHidden/>
    <w:rsid w:val="00586834"/>
    <w:rPr>
      <w:sz w:val="18"/>
      <w:szCs w:val="18"/>
    </w:rPr>
  </w:style>
  <w:style w:type="character" w:customStyle="1" w:styleId="Char1">
    <w:name w:val="列出段落 Char"/>
    <w:link w:val="a5"/>
    <w:uiPriority w:val="34"/>
    <w:rsid w:val="00480D73"/>
  </w:style>
  <w:style w:type="character" w:styleId="aa">
    <w:name w:val="annotation reference"/>
    <w:basedOn w:val="a0"/>
    <w:uiPriority w:val="99"/>
    <w:semiHidden/>
    <w:unhideWhenUsed/>
    <w:rsid w:val="00C4790B"/>
    <w:rPr>
      <w:sz w:val="21"/>
      <w:szCs w:val="21"/>
    </w:rPr>
  </w:style>
  <w:style w:type="paragraph" w:styleId="ab">
    <w:name w:val="annotation text"/>
    <w:basedOn w:val="a"/>
    <w:link w:val="Char3"/>
    <w:uiPriority w:val="99"/>
    <w:semiHidden/>
    <w:unhideWhenUsed/>
    <w:rsid w:val="00C4790B"/>
    <w:pPr>
      <w:jc w:val="left"/>
    </w:pPr>
  </w:style>
  <w:style w:type="character" w:customStyle="1" w:styleId="Char3">
    <w:name w:val="批注文字 Char"/>
    <w:basedOn w:val="a0"/>
    <w:link w:val="ab"/>
    <w:uiPriority w:val="99"/>
    <w:semiHidden/>
    <w:rsid w:val="00C4790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34E8"/>
    <w:pPr>
      <w:widowControl w:val="0"/>
      <w:jc w:val="both"/>
    </w:pPr>
  </w:style>
  <w:style w:type="paragraph" w:styleId="1">
    <w:name w:val="heading 1"/>
    <w:link w:val="1Char"/>
    <w:autoRedefine/>
    <w:qFormat/>
    <w:rsid w:val="009C4E38"/>
    <w:pPr>
      <w:keepNext/>
      <w:keepLines/>
      <w:spacing w:line="580" w:lineRule="exact"/>
      <w:jc w:val="center"/>
      <w:outlineLvl w:val="0"/>
    </w:pPr>
    <w:rPr>
      <w:rFonts w:ascii="Calibri" w:eastAsia="宋体" w:hAnsi="Calibri"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854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854FE"/>
    <w:rPr>
      <w:sz w:val="18"/>
      <w:szCs w:val="18"/>
    </w:rPr>
  </w:style>
  <w:style w:type="paragraph" w:styleId="a4">
    <w:name w:val="footer"/>
    <w:basedOn w:val="a"/>
    <w:link w:val="Char0"/>
    <w:uiPriority w:val="99"/>
    <w:unhideWhenUsed/>
    <w:rsid w:val="00B854FE"/>
    <w:pPr>
      <w:tabs>
        <w:tab w:val="center" w:pos="4153"/>
        <w:tab w:val="right" w:pos="8306"/>
      </w:tabs>
      <w:snapToGrid w:val="0"/>
      <w:jc w:val="left"/>
    </w:pPr>
    <w:rPr>
      <w:sz w:val="18"/>
      <w:szCs w:val="18"/>
    </w:rPr>
  </w:style>
  <w:style w:type="character" w:customStyle="1" w:styleId="Char0">
    <w:name w:val="页脚 Char"/>
    <w:basedOn w:val="a0"/>
    <w:link w:val="a4"/>
    <w:uiPriority w:val="99"/>
    <w:rsid w:val="00B854FE"/>
    <w:rPr>
      <w:sz w:val="18"/>
      <w:szCs w:val="18"/>
    </w:rPr>
  </w:style>
  <w:style w:type="paragraph" w:styleId="a5">
    <w:name w:val="List Paragraph"/>
    <w:basedOn w:val="a"/>
    <w:link w:val="Char1"/>
    <w:uiPriority w:val="34"/>
    <w:qFormat/>
    <w:rsid w:val="009C4E38"/>
    <w:pPr>
      <w:ind w:firstLineChars="200" w:firstLine="420"/>
    </w:pPr>
  </w:style>
  <w:style w:type="character" w:customStyle="1" w:styleId="1Char">
    <w:name w:val="标题 1 Char"/>
    <w:basedOn w:val="a0"/>
    <w:link w:val="1"/>
    <w:rsid w:val="009C4E38"/>
    <w:rPr>
      <w:rFonts w:ascii="Calibri" w:eastAsia="宋体" w:hAnsi="Calibri" w:cs="Times New Roman"/>
      <w:b/>
      <w:bCs/>
      <w:kern w:val="44"/>
      <w:sz w:val="44"/>
      <w:szCs w:val="44"/>
    </w:rPr>
  </w:style>
  <w:style w:type="paragraph" w:styleId="a6">
    <w:name w:val="Normal (Web)"/>
    <w:basedOn w:val="a"/>
    <w:uiPriority w:val="99"/>
    <w:semiHidden/>
    <w:unhideWhenUsed/>
    <w:rsid w:val="003B376C"/>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3B376C"/>
    <w:rPr>
      <w:b/>
      <w:bCs/>
    </w:rPr>
  </w:style>
  <w:style w:type="character" w:styleId="a8">
    <w:name w:val="Hyperlink"/>
    <w:basedOn w:val="a0"/>
    <w:uiPriority w:val="99"/>
    <w:semiHidden/>
    <w:unhideWhenUsed/>
    <w:rsid w:val="003B376C"/>
    <w:rPr>
      <w:color w:val="0000FF"/>
      <w:u w:val="single"/>
    </w:rPr>
  </w:style>
  <w:style w:type="paragraph" w:styleId="a9">
    <w:name w:val="Balloon Text"/>
    <w:basedOn w:val="a"/>
    <w:link w:val="Char2"/>
    <w:uiPriority w:val="99"/>
    <w:semiHidden/>
    <w:unhideWhenUsed/>
    <w:rsid w:val="00586834"/>
    <w:rPr>
      <w:sz w:val="18"/>
      <w:szCs w:val="18"/>
    </w:rPr>
  </w:style>
  <w:style w:type="character" w:customStyle="1" w:styleId="Char2">
    <w:name w:val="批注框文本 Char"/>
    <w:basedOn w:val="a0"/>
    <w:link w:val="a9"/>
    <w:uiPriority w:val="99"/>
    <w:semiHidden/>
    <w:rsid w:val="00586834"/>
    <w:rPr>
      <w:sz w:val="18"/>
      <w:szCs w:val="18"/>
    </w:rPr>
  </w:style>
  <w:style w:type="character" w:customStyle="1" w:styleId="Char1">
    <w:name w:val="列出段落 Char"/>
    <w:link w:val="a5"/>
    <w:uiPriority w:val="34"/>
    <w:rsid w:val="00480D73"/>
  </w:style>
  <w:style w:type="character" w:styleId="aa">
    <w:name w:val="annotation reference"/>
    <w:basedOn w:val="a0"/>
    <w:uiPriority w:val="99"/>
    <w:semiHidden/>
    <w:unhideWhenUsed/>
    <w:rsid w:val="00C4790B"/>
    <w:rPr>
      <w:sz w:val="21"/>
      <w:szCs w:val="21"/>
    </w:rPr>
  </w:style>
  <w:style w:type="paragraph" w:styleId="ab">
    <w:name w:val="annotation text"/>
    <w:basedOn w:val="a"/>
    <w:link w:val="Char3"/>
    <w:uiPriority w:val="99"/>
    <w:semiHidden/>
    <w:unhideWhenUsed/>
    <w:rsid w:val="00C4790B"/>
    <w:pPr>
      <w:jc w:val="left"/>
    </w:pPr>
  </w:style>
  <w:style w:type="character" w:customStyle="1" w:styleId="Char3">
    <w:name w:val="批注文字 Char"/>
    <w:basedOn w:val="a0"/>
    <w:link w:val="ab"/>
    <w:uiPriority w:val="99"/>
    <w:semiHidden/>
    <w:rsid w:val="00C479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3309096">
      <w:bodyDiv w:val="1"/>
      <w:marLeft w:val="0"/>
      <w:marRight w:val="0"/>
      <w:marTop w:val="0"/>
      <w:marBottom w:val="0"/>
      <w:divBdr>
        <w:top w:val="none" w:sz="0" w:space="0" w:color="auto"/>
        <w:left w:val="none" w:sz="0" w:space="0" w:color="auto"/>
        <w:bottom w:val="none" w:sz="0" w:space="0" w:color="auto"/>
        <w:right w:val="none" w:sz="0" w:space="0" w:color="auto"/>
      </w:divBdr>
    </w:div>
    <w:div w:id="1949895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117</Words>
  <Characters>670</Characters>
  <Application>Microsoft Office Word</Application>
  <DocSecurity>0</DocSecurity>
  <Lines>5</Lines>
  <Paragraphs>1</Paragraphs>
  <ScaleCrop>false</ScaleCrop>
  <Company>HP Inc.</Company>
  <LinksUpToDate>false</LinksUpToDate>
  <CharactersWithSpaces>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陈翔</dc:creator>
  <cp:lastModifiedBy>超级管理员</cp:lastModifiedBy>
  <cp:revision>4</cp:revision>
  <cp:lastPrinted>2023-07-25T02:50:00Z</cp:lastPrinted>
  <dcterms:created xsi:type="dcterms:W3CDTF">2023-07-27T01:47:00Z</dcterms:created>
  <dcterms:modified xsi:type="dcterms:W3CDTF">2023-07-27T01:49:00Z</dcterms:modified>
</cp:coreProperties>
</file>